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0466A" w14:textId="7AE0D300" w:rsidR="00B111CA" w:rsidRPr="00B97502" w:rsidRDefault="00F7285F" w:rsidP="00875BCB">
      <w:pPr>
        <w:pStyle w:val="BodyText"/>
      </w:pPr>
      <w:bookmarkStart w:id="1" w:name="_Hlk149135238"/>
      <w:r w:rsidRPr="00B97502">
        <w:rPr>
          <w:noProof/>
        </w:rPr>
        <w:drawing>
          <wp:anchor distT="0" distB="0" distL="114300" distR="114300" simplePos="0" relativeHeight="251658240" behindDoc="1" locked="0" layoutInCell="1" allowOverlap="1" wp14:anchorId="1E0BA7F4" wp14:editId="50C2023E">
            <wp:simplePos x="0" y="0"/>
            <wp:positionH relativeFrom="column">
              <wp:posOffset>-932627</wp:posOffset>
            </wp:positionH>
            <wp:positionV relativeFrom="page">
              <wp:posOffset>-25758</wp:posOffset>
            </wp:positionV>
            <wp:extent cx="7689215" cy="3219718"/>
            <wp:effectExtent l="0" t="0" r="6985" b="0"/>
            <wp:wrapNone/>
            <wp:docPr id="2" name="Picture 2" descr="A blue background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background with a logo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81" r="-144" b="42870"/>
                    <a:stretch/>
                  </pic:blipFill>
                  <pic:spPr bwMode="auto">
                    <a:xfrm>
                      <a:off x="0" y="0"/>
                      <a:ext cx="7689215" cy="3219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12B69" w14:textId="77777777" w:rsidR="005A65F5" w:rsidRPr="00B97502" w:rsidRDefault="005A65F5" w:rsidP="00875BCB">
      <w:pPr>
        <w:pStyle w:val="BodyText"/>
      </w:pPr>
    </w:p>
    <w:p w14:paraId="7742F90C" w14:textId="1BCE0DD4" w:rsidR="00B111CA" w:rsidRPr="00C36D44" w:rsidRDefault="00AC2EFB" w:rsidP="00B111CA">
      <w:pPr>
        <w:pStyle w:val="Title"/>
        <w:rPr>
          <w:b/>
        </w:rPr>
      </w:pPr>
      <w:r w:rsidRPr="00C36D44">
        <w:rPr>
          <w:b/>
          <w:bCs/>
        </w:rPr>
        <w:t xml:space="preserve">Amendments to the </w:t>
      </w:r>
      <w:r w:rsidR="00EE162A">
        <w:rPr>
          <w:b/>
        </w:rPr>
        <w:t>S</w:t>
      </w:r>
      <w:r w:rsidR="00EE162A" w:rsidRPr="00C36D44">
        <w:rPr>
          <w:b/>
        </w:rPr>
        <w:t xml:space="preserve">tock </w:t>
      </w:r>
      <w:r w:rsidR="00EE162A">
        <w:rPr>
          <w:b/>
        </w:rPr>
        <w:t>E</w:t>
      </w:r>
      <w:r w:rsidR="00EE162A" w:rsidRPr="00C36D44">
        <w:rPr>
          <w:b/>
        </w:rPr>
        <w:t xml:space="preserve">xclusion </w:t>
      </w:r>
      <w:r w:rsidR="00EE162A">
        <w:rPr>
          <w:b/>
        </w:rPr>
        <w:t>R</w:t>
      </w:r>
      <w:r w:rsidR="00EE162A" w:rsidRPr="00C36D44">
        <w:rPr>
          <w:b/>
        </w:rPr>
        <w:t>eg</w:t>
      </w:r>
      <w:r w:rsidR="00D25398" w:rsidRPr="00C36D44">
        <w:rPr>
          <w:b/>
        </w:rPr>
        <w:t>u</w:t>
      </w:r>
      <w:r w:rsidR="00EE162A" w:rsidRPr="00C36D44">
        <w:rPr>
          <w:b/>
        </w:rPr>
        <w:t>lations</w:t>
      </w:r>
    </w:p>
    <w:p w14:paraId="2D08ABAD" w14:textId="0E6C3FDD" w:rsidR="00B111CA" w:rsidRPr="00FC280D" w:rsidRDefault="00575FAC" w:rsidP="00B111CA">
      <w:pPr>
        <w:pStyle w:val="Subtitle"/>
        <w:rPr>
          <w:sz w:val="22"/>
          <w:szCs w:val="22"/>
        </w:rPr>
      </w:pPr>
      <w:r w:rsidRPr="00FC280D">
        <w:rPr>
          <w:sz w:val="22"/>
          <w:szCs w:val="22"/>
        </w:rPr>
        <w:t xml:space="preserve">Update following the </w:t>
      </w:r>
      <w:r w:rsidR="00F961AA" w:rsidRPr="00FC280D">
        <w:rPr>
          <w:sz w:val="22"/>
          <w:szCs w:val="22"/>
        </w:rPr>
        <w:t>Resource Management (Freshwater and Other Matters) Amendment Act 2024</w:t>
      </w:r>
      <w:r w:rsidR="00B36E3D">
        <w:rPr>
          <w:sz w:val="22"/>
          <w:szCs w:val="22"/>
        </w:rPr>
        <w:t xml:space="preserve"> that came into force on 25 October 2025</w:t>
      </w:r>
    </w:p>
    <w:p w14:paraId="18A9971C" w14:textId="2752FA68" w:rsidR="00C942E5" w:rsidRPr="00B97502" w:rsidRDefault="00F961AA" w:rsidP="00875BCB">
      <w:pPr>
        <w:pStyle w:val="Intro"/>
      </w:pPr>
      <w:r>
        <w:t>The Government has repea</w:t>
      </w:r>
      <w:r w:rsidR="00DD5BC4">
        <w:t xml:space="preserve">led the map of low slope land and </w:t>
      </w:r>
      <w:r w:rsidR="004312C4">
        <w:t xml:space="preserve">the </w:t>
      </w:r>
      <w:r w:rsidR="00DD5BC4">
        <w:t xml:space="preserve">associated requirements to exclude </w:t>
      </w:r>
      <w:r w:rsidR="00D25398">
        <w:t xml:space="preserve">stock from the Resource Management (Stock Exclusion) </w:t>
      </w:r>
      <w:r w:rsidR="00056208">
        <w:t>Regulations</w:t>
      </w:r>
      <w:r w:rsidR="00D25398">
        <w:t xml:space="preserve"> 2020</w:t>
      </w:r>
      <w:r w:rsidR="00B75826">
        <w:t>.</w:t>
      </w:r>
    </w:p>
    <w:p w14:paraId="64C927CC" w14:textId="10C8150A" w:rsidR="08309FC3" w:rsidRDefault="08309FC3" w:rsidP="00875BCB">
      <w:pPr>
        <w:pStyle w:val="Heading2"/>
      </w:pPr>
      <w:r>
        <w:t>Context</w:t>
      </w:r>
    </w:p>
    <w:p w14:paraId="420D098F" w14:textId="2844B17C" w:rsidR="004B5A69" w:rsidRDefault="004B5A69" w:rsidP="00875BCB">
      <w:pPr>
        <w:pStyle w:val="BodyText"/>
      </w:pPr>
      <w:r w:rsidRPr="00B97502">
        <w:t xml:space="preserve">The Resource Management (Stock Exclusion) Regulations 2020 (Stock Exclusion Regulations) regulate access </w:t>
      </w:r>
      <w:r w:rsidR="003628A7">
        <w:t>to water bodies by</w:t>
      </w:r>
      <w:r w:rsidRPr="00B97502">
        <w:t xml:space="preserve"> beef cattle, dairy cattle, dairy support cattle, deer and pigs</w:t>
      </w:r>
      <w:r w:rsidR="00BE7FBF">
        <w:t>.</w:t>
      </w:r>
    </w:p>
    <w:p w14:paraId="331C922C" w14:textId="55EBDEEA" w:rsidR="00BE7FBF" w:rsidRDefault="00DA563B" w:rsidP="00875BCB">
      <w:pPr>
        <w:pStyle w:val="BodyText"/>
      </w:pPr>
      <w:r w:rsidRPr="00DA563B">
        <w:t xml:space="preserve">The map of low slope land </w:t>
      </w:r>
      <w:r w:rsidR="009555FE">
        <w:t xml:space="preserve">was </w:t>
      </w:r>
      <w:r w:rsidRPr="00DA563B">
        <w:t>incorporated by reference in the regulations</w:t>
      </w:r>
      <w:r w:rsidR="00F97E43">
        <w:t>. The map</w:t>
      </w:r>
      <w:r>
        <w:t xml:space="preserve"> show</w:t>
      </w:r>
      <w:r w:rsidR="00F57CE4">
        <w:t>ed</w:t>
      </w:r>
      <w:r>
        <w:t xml:space="preserve"> areas </w:t>
      </w:r>
      <w:r w:rsidR="001A2C98">
        <w:t xml:space="preserve">of low slope where beef cattle and deer </w:t>
      </w:r>
      <w:r w:rsidR="00482B61">
        <w:t>had to</w:t>
      </w:r>
      <w:r w:rsidR="001A2C98">
        <w:t xml:space="preserve"> be excluded </w:t>
      </w:r>
      <w:r w:rsidR="00786406">
        <w:t xml:space="preserve">from </w:t>
      </w:r>
      <w:r w:rsidR="007D5E84" w:rsidRPr="007D5E84">
        <w:t xml:space="preserve">lakes and rivers over </w:t>
      </w:r>
      <w:r w:rsidR="00734C36">
        <w:t>1</w:t>
      </w:r>
      <w:r w:rsidR="00734C36" w:rsidRPr="007D5E84">
        <w:t xml:space="preserve"> </w:t>
      </w:r>
      <w:r w:rsidR="007D5E84" w:rsidRPr="007D5E84">
        <w:t>metre wide</w:t>
      </w:r>
      <w:r w:rsidR="009651B4">
        <w:t>,</w:t>
      </w:r>
      <w:r w:rsidR="007D5E84">
        <w:t xml:space="preserve"> and where all </w:t>
      </w:r>
      <w:r w:rsidR="00C51340">
        <w:t xml:space="preserve">stock </w:t>
      </w:r>
      <w:r w:rsidR="00482B61">
        <w:t>had to</w:t>
      </w:r>
      <w:r w:rsidR="00C51340">
        <w:t xml:space="preserve"> be excluded from natural wetlands </w:t>
      </w:r>
      <w:r w:rsidR="00D07AEF">
        <w:t xml:space="preserve">with an area </w:t>
      </w:r>
      <w:r w:rsidR="00A500C5">
        <w:t>greater than</w:t>
      </w:r>
      <w:r w:rsidR="00D07AEF">
        <w:t xml:space="preserve"> 500 square met</w:t>
      </w:r>
      <w:r w:rsidR="00954E55">
        <w:t>res.</w:t>
      </w:r>
      <w:r w:rsidR="00C577E9">
        <w:t xml:space="preserve"> </w:t>
      </w:r>
    </w:p>
    <w:p w14:paraId="46960CF3" w14:textId="3B1C6123" w:rsidR="007F4A17" w:rsidRPr="00B97502" w:rsidRDefault="00DB0D4B" w:rsidP="00875BCB">
      <w:pPr>
        <w:pStyle w:val="Heading2"/>
      </w:pPr>
      <w:r>
        <w:t xml:space="preserve">Amendments to the </w:t>
      </w:r>
      <w:r w:rsidR="003C55CE">
        <w:t>Stock Exclusion Regulations</w:t>
      </w:r>
    </w:p>
    <w:p w14:paraId="62A463B0" w14:textId="5BAA16E7" w:rsidR="005D380D" w:rsidRDefault="00D81831" w:rsidP="00875BCB">
      <w:pPr>
        <w:pStyle w:val="BodyText"/>
      </w:pPr>
      <w:r w:rsidRPr="00B97502">
        <w:t>The Resource Management (Freshwater and Other Matters) Amendment Act 2024 (</w:t>
      </w:r>
      <w:r w:rsidRPr="00C068B9">
        <w:t>the Amendment Act</w:t>
      </w:r>
      <w:r w:rsidRPr="00B97502">
        <w:t xml:space="preserve">) </w:t>
      </w:r>
      <w:r w:rsidR="00812987" w:rsidRPr="00B97502">
        <w:t>repeal</w:t>
      </w:r>
      <w:r w:rsidR="00492B4A">
        <w:t>ed</w:t>
      </w:r>
      <w:r w:rsidR="00812987" w:rsidRPr="00B97502">
        <w:t xml:space="preserve"> the </w:t>
      </w:r>
      <w:r w:rsidR="00AD16BF" w:rsidRPr="00B97502">
        <w:t xml:space="preserve">map of low slope land and associated requirements from the Stock Exclusion Regulations. </w:t>
      </w:r>
      <w:r w:rsidR="005D380D">
        <w:t xml:space="preserve">The associated requirements were to </w:t>
      </w:r>
      <w:r w:rsidR="00C806B8">
        <w:t>exclude</w:t>
      </w:r>
      <w:r w:rsidR="005D380D">
        <w:t>:</w:t>
      </w:r>
    </w:p>
    <w:p w14:paraId="020EC890" w14:textId="54F6914B" w:rsidR="002731AB" w:rsidRDefault="009155F7" w:rsidP="005D380D">
      <w:pPr>
        <w:pStyle w:val="Bullet"/>
      </w:pPr>
      <w:r>
        <w:t xml:space="preserve">non-intensively grazed </w:t>
      </w:r>
      <w:r w:rsidR="00C806B8">
        <w:t xml:space="preserve">beef cattle and deer </w:t>
      </w:r>
      <w:r w:rsidR="00660184">
        <w:t>from lakes and wide rivers</w:t>
      </w:r>
      <w:r w:rsidR="00BD78D7">
        <w:t xml:space="preserve"> (regulations 14 and 15)</w:t>
      </w:r>
    </w:p>
    <w:p w14:paraId="4E82B2D1" w14:textId="278679BC" w:rsidR="00461D3A" w:rsidRDefault="00660184" w:rsidP="00875BCB">
      <w:pPr>
        <w:pStyle w:val="Bullet"/>
      </w:pPr>
      <w:r>
        <w:t xml:space="preserve">all stock </w:t>
      </w:r>
      <w:r w:rsidR="0035431F">
        <w:t xml:space="preserve">from </w:t>
      </w:r>
      <w:r w:rsidR="004C73D3">
        <w:t xml:space="preserve">natural </w:t>
      </w:r>
      <w:r>
        <w:t xml:space="preserve">wetlands greater than 500 square </w:t>
      </w:r>
      <w:r w:rsidR="00CF5749">
        <w:t>metres</w:t>
      </w:r>
      <w:r w:rsidR="00BD78D7">
        <w:t xml:space="preserve"> (regulation 18)</w:t>
      </w:r>
      <w:r w:rsidR="002B5A1E">
        <w:t xml:space="preserve">. </w:t>
      </w:r>
    </w:p>
    <w:p w14:paraId="528E2EF8" w14:textId="3F44D3EB" w:rsidR="00B31A4D" w:rsidRDefault="00AD16BF" w:rsidP="00875BCB">
      <w:pPr>
        <w:pStyle w:val="BodyText"/>
      </w:pPr>
      <w:r w:rsidRPr="00B97502">
        <w:t>Other requirements, which apply regardless of the map, remain.</w:t>
      </w:r>
    </w:p>
    <w:p w14:paraId="54711962" w14:textId="544E09C5" w:rsidR="00387C2E" w:rsidRPr="00BE68DF" w:rsidRDefault="00A7612D" w:rsidP="00875BCB">
      <w:pPr>
        <w:pStyle w:val="BodyText"/>
      </w:pPr>
      <w:r>
        <w:t>The table below</w:t>
      </w:r>
      <w:r w:rsidR="00387C2E">
        <w:t xml:space="preserve"> provides an overview of the Stock Exclusion Regulations for existing farm systems, including regulations repealed by the</w:t>
      </w:r>
      <w:r w:rsidR="00B16DF3">
        <w:t xml:space="preserve"> Amendment Act</w:t>
      </w:r>
      <w:r w:rsidR="00387C2E">
        <w:t>.</w:t>
      </w:r>
    </w:p>
    <w:p w14:paraId="530999AE" w14:textId="77777777" w:rsidR="00BE68DF" w:rsidRDefault="00BE68DF">
      <w:pPr>
        <w:spacing w:before="0" w:after="0" w:line="240" w:lineRule="auto"/>
        <w:jc w:val="left"/>
        <w:rPr>
          <w:b/>
          <w:sz w:val="20"/>
        </w:rPr>
      </w:pPr>
      <w:r>
        <w:br w:type="page"/>
      </w:r>
    </w:p>
    <w:tbl>
      <w:tblPr>
        <w:tblStyle w:val="TableGrid"/>
        <w:tblW w:w="5270" w:type="pct"/>
        <w:tblBorders>
          <w:top w:val="single" w:sz="4" w:space="0" w:color="1B556B" w:themeColor="text2"/>
          <w:left w:val="none" w:sz="0" w:space="0" w:color="auto"/>
          <w:bottom w:val="single" w:sz="4" w:space="0" w:color="1B556B" w:themeColor="text2"/>
          <w:right w:val="none" w:sz="0" w:space="0" w:color="auto"/>
          <w:insideH w:val="single" w:sz="4" w:space="0" w:color="1B556B" w:themeColor="text2"/>
          <w:insideV w:val="single" w:sz="4" w:space="0" w:color="1B556B" w:themeColor="text2"/>
        </w:tblBorders>
        <w:tblLook w:val="04A0" w:firstRow="1" w:lastRow="0" w:firstColumn="1" w:lastColumn="0" w:noHBand="0" w:noVBand="1"/>
      </w:tblPr>
      <w:tblGrid>
        <w:gridCol w:w="1703"/>
        <w:gridCol w:w="4015"/>
        <w:gridCol w:w="3829"/>
        <w:gridCol w:w="14"/>
      </w:tblGrid>
      <w:tr w:rsidR="00BC00F0" w:rsidRPr="00A0469B" w14:paraId="1B416049" w14:textId="77777777" w:rsidTr="00814090">
        <w:trPr>
          <w:cantSplit/>
        </w:trPr>
        <w:tc>
          <w:tcPr>
            <w:tcW w:w="9560" w:type="dxa"/>
            <w:gridSpan w:val="4"/>
            <w:tcBorders>
              <w:top w:val="single" w:sz="4" w:space="0" w:color="FFFFFF" w:themeColor="background1"/>
            </w:tcBorders>
            <w:shd w:val="clear" w:color="auto" w:fill="BF2F37"/>
            <w:vAlign w:val="center"/>
          </w:tcPr>
          <w:p w14:paraId="6B9DAEA2" w14:textId="1E1560FC" w:rsidR="00BC00F0" w:rsidRPr="00A0469B" w:rsidRDefault="005C5369" w:rsidP="00BB055C">
            <w:pPr>
              <w:pStyle w:val="TableTextbold"/>
              <w:spacing w:before="40" w:after="40"/>
              <w:rPr>
                <w:color w:val="FFFFFF" w:themeColor="background1"/>
                <w:sz w:val="20"/>
                <w:szCs w:val="20"/>
              </w:rPr>
            </w:pPr>
            <w:r w:rsidRPr="00A0469B">
              <w:rPr>
                <w:color w:val="FFFFFF" w:themeColor="background1"/>
                <w:sz w:val="20"/>
                <w:szCs w:val="20"/>
              </w:rPr>
              <w:t xml:space="preserve">Note: </w:t>
            </w:r>
            <w:r w:rsidRPr="00A0469B">
              <w:rPr>
                <w:b w:val="0"/>
                <w:bCs/>
                <w:color w:val="FFFFFF" w:themeColor="background1"/>
                <w:sz w:val="20"/>
                <w:szCs w:val="20"/>
              </w:rPr>
              <w:t xml:space="preserve">Highlighting indicates a regulation repealed by the </w:t>
            </w:r>
            <w:r w:rsidR="00BF58B4" w:rsidRPr="00A0469B">
              <w:rPr>
                <w:b w:val="0"/>
                <w:bCs/>
                <w:color w:val="FFFFFF" w:themeColor="background1"/>
                <w:sz w:val="20"/>
                <w:szCs w:val="20"/>
              </w:rPr>
              <w:t xml:space="preserve">Amendment Act </w:t>
            </w:r>
          </w:p>
        </w:tc>
      </w:tr>
      <w:tr w:rsidR="00BF58B4" w:rsidRPr="00A0469B" w14:paraId="3E7FB8E7" w14:textId="77777777" w:rsidTr="00814090">
        <w:trPr>
          <w:gridAfter w:val="1"/>
          <w:wAfter w:w="14" w:type="dxa"/>
          <w:cantSplit/>
        </w:trPr>
        <w:tc>
          <w:tcPr>
            <w:tcW w:w="1702" w:type="dxa"/>
            <w:tcBorders>
              <w:bottom w:val="single" w:sz="4" w:space="0" w:color="FFFFFF" w:themeColor="background1"/>
            </w:tcBorders>
            <w:shd w:val="clear" w:color="auto" w:fill="1B556B" w:themeFill="text2"/>
            <w:vAlign w:val="center"/>
          </w:tcPr>
          <w:p w14:paraId="3617857F" w14:textId="09B30B1F" w:rsidR="0094620D" w:rsidRPr="00A0469B" w:rsidRDefault="0094620D" w:rsidP="00BB055C">
            <w:pPr>
              <w:pStyle w:val="TableText"/>
              <w:spacing w:before="40" w:after="40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15" w:type="dxa"/>
            <w:tcBorders>
              <w:right w:val="single" w:sz="4" w:space="0" w:color="FFFFFF" w:themeColor="background1"/>
            </w:tcBorders>
            <w:shd w:val="clear" w:color="auto" w:fill="1B556B" w:themeFill="text2"/>
            <w:vAlign w:val="center"/>
          </w:tcPr>
          <w:p w14:paraId="5C32A0F2" w14:textId="6637205F" w:rsidR="0094620D" w:rsidRPr="00A0469B" w:rsidRDefault="007041FE" w:rsidP="00BB055C">
            <w:pPr>
              <w:pStyle w:val="TableText"/>
              <w:spacing w:before="40" w:after="4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0469B">
              <w:rPr>
                <w:b/>
                <w:bCs/>
                <w:color w:val="FFFFFF" w:themeColor="background1"/>
                <w:sz w:val="20"/>
                <w:szCs w:val="20"/>
              </w:rPr>
              <w:t>Applies from 1 July 2023</w:t>
            </w:r>
          </w:p>
        </w:tc>
        <w:tc>
          <w:tcPr>
            <w:tcW w:w="3829" w:type="dxa"/>
            <w:tcBorders>
              <w:left w:val="single" w:sz="4" w:space="0" w:color="FFFFFF" w:themeColor="background1"/>
            </w:tcBorders>
            <w:shd w:val="clear" w:color="auto" w:fill="1B556B" w:themeFill="text2"/>
            <w:vAlign w:val="center"/>
          </w:tcPr>
          <w:p w14:paraId="3F691CB9" w14:textId="46C83556" w:rsidR="0094620D" w:rsidRPr="00A0469B" w:rsidRDefault="007041FE" w:rsidP="00BB055C">
            <w:pPr>
              <w:pStyle w:val="TableText"/>
              <w:spacing w:before="40" w:after="4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0469B">
              <w:rPr>
                <w:b/>
                <w:bCs/>
                <w:color w:val="FFFFFF" w:themeColor="background1"/>
                <w:sz w:val="20"/>
                <w:szCs w:val="20"/>
              </w:rPr>
              <w:t>Applies from 1 July 2025</w:t>
            </w:r>
          </w:p>
        </w:tc>
      </w:tr>
      <w:tr w:rsidR="00EB685D" w:rsidRPr="00A0469B" w14:paraId="545FA635" w14:textId="77777777" w:rsidTr="00814090">
        <w:trPr>
          <w:gridAfter w:val="1"/>
          <w:wAfter w:w="14" w:type="dxa"/>
          <w:cantSplit/>
          <w:trHeight w:val="227"/>
        </w:trPr>
        <w:tc>
          <w:tcPr>
            <w:tcW w:w="1702" w:type="dxa"/>
            <w:vMerge w:val="restart"/>
            <w:tcBorders>
              <w:top w:val="nil"/>
              <w:bottom w:val="single" w:sz="4" w:space="0" w:color="FFFFFF" w:themeColor="background1"/>
              <w:right w:val="nil"/>
            </w:tcBorders>
            <w:shd w:val="clear" w:color="auto" w:fill="1B556B" w:themeFill="text2"/>
            <w:vAlign w:val="center"/>
          </w:tcPr>
          <w:p w14:paraId="44E54BA3" w14:textId="6322C7F4" w:rsidR="00EB685D" w:rsidRPr="00A0469B" w:rsidRDefault="00E93749" w:rsidP="00BB055C">
            <w:pPr>
              <w:pStyle w:val="TableText"/>
              <w:spacing w:before="40" w:after="4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0469B">
              <w:rPr>
                <w:b/>
                <w:bCs/>
                <w:color w:val="FFFFFF" w:themeColor="background1"/>
                <w:sz w:val="20"/>
                <w:szCs w:val="20"/>
              </w:rPr>
              <w:t>Requirements to exclude stock from lakes and wide rivers</w:t>
            </w:r>
            <w:r w:rsidR="00392466">
              <w:rPr>
                <w:b/>
                <w:bCs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4015" w:type="dxa"/>
            <w:tcBorders>
              <w:left w:val="nil"/>
            </w:tcBorders>
            <w:vAlign w:val="center"/>
          </w:tcPr>
          <w:p w14:paraId="540EBE11" w14:textId="57A8D4D3" w:rsidR="00EB685D" w:rsidRPr="00A0469B" w:rsidRDefault="00EB685D" w:rsidP="00BB055C">
            <w:pPr>
              <w:pStyle w:val="TableText"/>
              <w:spacing w:before="40" w:after="40"/>
              <w:rPr>
                <w:sz w:val="20"/>
                <w:szCs w:val="20"/>
              </w:rPr>
            </w:pPr>
            <w:r w:rsidRPr="53EDCB30">
              <w:rPr>
                <w:sz w:val="20"/>
                <w:szCs w:val="20"/>
              </w:rPr>
              <w:t>Dairy cattle on any terrain (regulation 9)</w:t>
            </w:r>
          </w:p>
        </w:tc>
        <w:tc>
          <w:tcPr>
            <w:tcW w:w="3829" w:type="dxa"/>
            <w:vAlign w:val="center"/>
          </w:tcPr>
          <w:p w14:paraId="2B937E43" w14:textId="3BC6C8B6" w:rsidR="00EB685D" w:rsidRPr="00A0469B" w:rsidRDefault="00EB685D" w:rsidP="00BB055C">
            <w:pPr>
              <w:pStyle w:val="TableText"/>
              <w:spacing w:before="40" w:after="40"/>
              <w:rPr>
                <w:sz w:val="20"/>
                <w:szCs w:val="20"/>
              </w:rPr>
            </w:pPr>
          </w:p>
        </w:tc>
      </w:tr>
      <w:tr w:rsidR="00EB685D" w:rsidRPr="00A0469B" w14:paraId="761CE3C0" w14:textId="77777777" w:rsidTr="00814090">
        <w:trPr>
          <w:gridAfter w:val="1"/>
          <w:wAfter w:w="14" w:type="dxa"/>
          <w:cantSplit/>
          <w:trHeight w:val="227"/>
        </w:trPr>
        <w:tc>
          <w:tcPr>
            <w:tcW w:w="1702" w:type="dxa"/>
            <w:vMerge/>
            <w:vAlign w:val="center"/>
          </w:tcPr>
          <w:p w14:paraId="74781F3C" w14:textId="77777777" w:rsidR="00EB685D" w:rsidRPr="00A0469B" w:rsidRDefault="00EB685D" w:rsidP="001872CF">
            <w:pPr>
              <w:pStyle w:val="TableText"/>
              <w:spacing w:before="40" w:after="40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15" w:type="dxa"/>
            <w:tcBorders>
              <w:left w:val="nil"/>
            </w:tcBorders>
            <w:vAlign w:val="center"/>
          </w:tcPr>
          <w:p w14:paraId="390A1403" w14:textId="02F981BE" w:rsidR="00EB685D" w:rsidRPr="00A0469B" w:rsidRDefault="00EB685D" w:rsidP="001872CF">
            <w:pPr>
              <w:pStyle w:val="TableText"/>
              <w:spacing w:before="40" w:after="40"/>
              <w:rPr>
                <w:sz w:val="20"/>
                <w:szCs w:val="20"/>
              </w:rPr>
            </w:pPr>
            <w:r w:rsidRPr="00A0469B">
              <w:rPr>
                <w:sz w:val="20"/>
                <w:szCs w:val="20"/>
              </w:rPr>
              <w:t>Pigs on any terrain (regulation 10)</w:t>
            </w:r>
          </w:p>
        </w:tc>
        <w:tc>
          <w:tcPr>
            <w:tcW w:w="3829" w:type="dxa"/>
            <w:vAlign w:val="center"/>
          </w:tcPr>
          <w:p w14:paraId="3F5334C9" w14:textId="1E44309F" w:rsidR="00EB685D" w:rsidRPr="00A0469B" w:rsidRDefault="00EB685D" w:rsidP="001872CF">
            <w:pPr>
              <w:pStyle w:val="TableText"/>
              <w:spacing w:before="40" w:after="40"/>
              <w:rPr>
                <w:sz w:val="20"/>
                <w:szCs w:val="20"/>
              </w:rPr>
            </w:pPr>
          </w:p>
        </w:tc>
      </w:tr>
      <w:tr w:rsidR="00EB685D" w:rsidRPr="00A0469B" w14:paraId="6BA62207" w14:textId="77777777" w:rsidTr="00814090">
        <w:trPr>
          <w:gridAfter w:val="1"/>
          <w:wAfter w:w="14" w:type="dxa"/>
          <w:cantSplit/>
          <w:trHeight w:val="227"/>
        </w:trPr>
        <w:tc>
          <w:tcPr>
            <w:tcW w:w="1702" w:type="dxa"/>
            <w:vMerge/>
            <w:vAlign w:val="center"/>
          </w:tcPr>
          <w:p w14:paraId="44F9053B" w14:textId="77777777" w:rsidR="00EB685D" w:rsidRPr="00A0469B" w:rsidRDefault="00EB685D" w:rsidP="001872CF">
            <w:pPr>
              <w:pStyle w:val="TableText"/>
              <w:spacing w:before="40" w:after="40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15" w:type="dxa"/>
            <w:tcBorders>
              <w:left w:val="nil"/>
            </w:tcBorders>
            <w:vAlign w:val="center"/>
          </w:tcPr>
          <w:p w14:paraId="204A93F5" w14:textId="77777777" w:rsidR="00EB685D" w:rsidRPr="00A0469B" w:rsidRDefault="00EB685D" w:rsidP="001872CF">
            <w:pPr>
              <w:pStyle w:val="TableText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829" w:type="dxa"/>
            <w:vAlign w:val="center"/>
          </w:tcPr>
          <w:p w14:paraId="681AEA94" w14:textId="60EDEE8B" w:rsidR="00EB685D" w:rsidRPr="00A0469B" w:rsidRDefault="001D279E" w:rsidP="001872CF">
            <w:pPr>
              <w:pStyle w:val="TableText"/>
              <w:spacing w:before="40" w:after="40"/>
              <w:rPr>
                <w:sz w:val="20"/>
                <w:szCs w:val="20"/>
              </w:rPr>
            </w:pPr>
            <w:r w:rsidRPr="00A0469B">
              <w:rPr>
                <w:sz w:val="20"/>
                <w:szCs w:val="20"/>
              </w:rPr>
              <w:t>Dairy support cattle on any terrain (regulation 11)</w:t>
            </w:r>
          </w:p>
        </w:tc>
      </w:tr>
      <w:tr w:rsidR="00EB685D" w:rsidRPr="00A0469B" w14:paraId="3C35324B" w14:textId="77777777" w:rsidTr="00814090">
        <w:trPr>
          <w:gridAfter w:val="1"/>
          <w:wAfter w:w="14" w:type="dxa"/>
          <w:cantSplit/>
          <w:trHeight w:val="227"/>
        </w:trPr>
        <w:tc>
          <w:tcPr>
            <w:tcW w:w="1702" w:type="dxa"/>
            <w:vMerge/>
            <w:vAlign w:val="center"/>
          </w:tcPr>
          <w:p w14:paraId="462576FA" w14:textId="77777777" w:rsidR="00EB685D" w:rsidRPr="00A0469B" w:rsidRDefault="00EB685D" w:rsidP="001872CF">
            <w:pPr>
              <w:pStyle w:val="TableText"/>
              <w:spacing w:before="40" w:after="40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15" w:type="dxa"/>
            <w:tcBorders>
              <w:left w:val="nil"/>
            </w:tcBorders>
            <w:vAlign w:val="center"/>
          </w:tcPr>
          <w:p w14:paraId="26521E67" w14:textId="412CC62B" w:rsidR="00EB685D" w:rsidRPr="00A0469B" w:rsidRDefault="00BB0748" w:rsidP="001872CF">
            <w:pPr>
              <w:pStyle w:val="TableText"/>
              <w:spacing w:before="40" w:after="40"/>
              <w:rPr>
                <w:sz w:val="20"/>
                <w:szCs w:val="20"/>
              </w:rPr>
            </w:pPr>
            <w:r w:rsidRPr="00A0469B">
              <w:rPr>
                <w:sz w:val="20"/>
                <w:szCs w:val="20"/>
              </w:rPr>
              <w:t>Beef cattle intensively grazing on any terrain (regulation 12)</w:t>
            </w:r>
          </w:p>
        </w:tc>
        <w:tc>
          <w:tcPr>
            <w:tcW w:w="3829" w:type="dxa"/>
            <w:vAlign w:val="center"/>
          </w:tcPr>
          <w:p w14:paraId="37651722" w14:textId="77777777" w:rsidR="00EB685D" w:rsidRPr="00A0469B" w:rsidRDefault="00EB685D" w:rsidP="001872CF">
            <w:pPr>
              <w:pStyle w:val="TableText"/>
              <w:spacing w:before="40" w:after="40"/>
              <w:rPr>
                <w:sz w:val="20"/>
                <w:szCs w:val="20"/>
              </w:rPr>
            </w:pPr>
          </w:p>
        </w:tc>
      </w:tr>
      <w:tr w:rsidR="00EB685D" w:rsidRPr="00A0469B" w14:paraId="1EAFB5C0" w14:textId="77777777" w:rsidTr="00814090">
        <w:trPr>
          <w:gridAfter w:val="1"/>
          <w:wAfter w:w="14" w:type="dxa"/>
          <w:cantSplit/>
          <w:trHeight w:val="227"/>
        </w:trPr>
        <w:tc>
          <w:tcPr>
            <w:tcW w:w="1702" w:type="dxa"/>
            <w:vMerge/>
            <w:vAlign w:val="center"/>
          </w:tcPr>
          <w:p w14:paraId="10FE4767" w14:textId="77777777" w:rsidR="00EB685D" w:rsidRPr="00A0469B" w:rsidRDefault="00EB685D" w:rsidP="001872CF">
            <w:pPr>
              <w:pStyle w:val="TableText"/>
              <w:spacing w:before="40" w:after="40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15" w:type="dxa"/>
            <w:tcBorders>
              <w:left w:val="nil"/>
            </w:tcBorders>
            <w:vAlign w:val="center"/>
          </w:tcPr>
          <w:p w14:paraId="0605FEFB" w14:textId="317445A4" w:rsidR="00EB685D" w:rsidRPr="00A0469B" w:rsidRDefault="00EE6CAF" w:rsidP="001872CF">
            <w:pPr>
              <w:pStyle w:val="TableText"/>
              <w:spacing w:before="40" w:after="40"/>
              <w:rPr>
                <w:sz w:val="20"/>
                <w:szCs w:val="20"/>
              </w:rPr>
            </w:pPr>
            <w:r w:rsidRPr="00A0469B">
              <w:rPr>
                <w:sz w:val="20"/>
                <w:szCs w:val="20"/>
              </w:rPr>
              <w:t>Deer intensively grazing on any terrain (regulation 13)</w:t>
            </w:r>
          </w:p>
        </w:tc>
        <w:tc>
          <w:tcPr>
            <w:tcW w:w="3829" w:type="dxa"/>
            <w:vAlign w:val="center"/>
          </w:tcPr>
          <w:p w14:paraId="2F139E61" w14:textId="77777777" w:rsidR="00EB685D" w:rsidRPr="00A0469B" w:rsidRDefault="00EB685D" w:rsidP="001872CF">
            <w:pPr>
              <w:pStyle w:val="TableText"/>
              <w:spacing w:before="40" w:after="40"/>
              <w:rPr>
                <w:sz w:val="20"/>
                <w:szCs w:val="20"/>
              </w:rPr>
            </w:pPr>
          </w:p>
        </w:tc>
      </w:tr>
      <w:tr w:rsidR="00EB685D" w:rsidRPr="00A0469B" w14:paraId="27A266F0" w14:textId="77777777" w:rsidTr="00814090">
        <w:trPr>
          <w:gridAfter w:val="1"/>
          <w:wAfter w:w="14" w:type="dxa"/>
          <w:cantSplit/>
          <w:trHeight w:val="227"/>
        </w:trPr>
        <w:tc>
          <w:tcPr>
            <w:tcW w:w="1702" w:type="dxa"/>
            <w:vMerge/>
            <w:vAlign w:val="center"/>
          </w:tcPr>
          <w:p w14:paraId="6542C68F" w14:textId="77777777" w:rsidR="00EB685D" w:rsidRPr="00A0469B" w:rsidRDefault="00EB685D" w:rsidP="001872CF">
            <w:pPr>
              <w:pStyle w:val="TableText"/>
              <w:spacing w:before="40" w:after="40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15" w:type="dxa"/>
            <w:tcBorders>
              <w:left w:val="nil"/>
            </w:tcBorders>
            <w:vAlign w:val="center"/>
          </w:tcPr>
          <w:p w14:paraId="4DC8448C" w14:textId="77777777" w:rsidR="00EB685D" w:rsidRPr="00A0469B" w:rsidRDefault="00EB685D" w:rsidP="001872CF">
            <w:pPr>
              <w:pStyle w:val="TableText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829" w:type="dxa"/>
            <w:shd w:val="clear" w:color="auto" w:fill="BF2F37"/>
            <w:vAlign w:val="center"/>
          </w:tcPr>
          <w:p w14:paraId="16FA9E95" w14:textId="62E7DB89" w:rsidR="00EB685D" w:rsidRPr="00A0469B" w:rsidRDefault="0085703D" w:rsidP="001872CF">
            <w:pPr>
              <w:pStyle w:val="TableText"/>
              <w:spacing w:before="40" w:after="40"/>
              <w:rPr>
                <w:color w:val="FFFFFF" w:themeColor="background1"/>
                <w:sz w:val="20"/>
                <w:szCs w:val="20"/>
              </w:rPr>
            </w:pPr>
            <w:r w:rsidRPr="00A0469B">
              <w:rPr>
                <w:color w:val="FFFFFF" w:themeColor="background1"/>
                <w:sz w:val="20"/>
                <w:szCs w:val="20"/>
              </w:rPr>
              <w:t>Beef cattle on low slope land (regulation 14)</w:t>
            </w:r>
          </w:p>
        </w:tc>
      </w:tr>
      <w:tr w:rsidR="00EB685D" w:rsidRPr="00A0469B" w14:paraId="50E706AF" w14:textId="77777777" w:rsidTr="00814090">
        <w:trPr>
          <w:gridAfter w:val="1"/>
          <w:wAfter w:w="14" w:type="dxa"/>
          <w:cantSplit/>
          <w:trHeight w:val="227"/>
        </w:trPr>
        <w:tc>
          <w:tcPr>
            <w:tcW w:w="1702" w:type="dxa"/>
            <w:vMerge/>
            <w:vAlign w:val="center"/>
          </w:tcPr>
          <w:p w14:paraId="73901837" w14:textId="77777777" w:rsidR="00EB685D" w:rsidRPr="00A0469B" w:rsidRDefault="00EB685D" w:rsidP="001872CF">
            <w:pPr>
              <w:pStyle w:val="TableText"/>
              <w:spacing w:before="40" w:after="40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15" w:type="dxa"/>
            <w:tcBorders>
              <w:left w:val="nil"/>
              <w:bottom w:val="single" w:sz="24" w:space="0" w:color="1C556C" w:themeColor="accent1"/>
            </w:tcBorders>
            <w:vAlign w:val="center"/>
          </w:tcPr>
          <w:p w14:paraId="79FDEB3D" w14:textId="77777777" w:rsidR="00EB685D" w:rsidRPr="00A0469B" w:rsidRDefault="00EB685D" w:rsidP="001872CF">
            <w:pPr>
              <w:pStyle w:val="TableText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829" w:type="dxa"/>
            <w:tcBorders>
              <w:bottom w:val="single" w:sz="24" w:space="0" w:color="1C556C" w:themeColor="accent1"/>
            </w:tcBorders>
            <w:shd w:val="clear" w:color="auto" w:fill="BF2F37"/>
            <w:vAlign w:val="center"/>
          </w:tcPr>
          <w:p w14:paraId="1D368DB4" w14:textId="27171150" w:rsidR="00EB685D" w:rsidRPr="00A0469B" w:rsidRDefault="001E2F0D" w:rsidP="001872CF">
            <w:pPr>
              <w:pStyle w:val="TableText"/>
              <w:spacing w:before="40" w:after="40"/>
              <w:rPr>
                <w:color w:val="FFFFFF" w:themeColor="background1"/>
                <w:sz w:val="20"/>
                <w:szCs w:val="20"/>
              </w:rPr>
            </w:pPr>
            <w:r w:rsidRPr="00A0469B">
              <w:rPr>
                <w:color w:val="FFFFFF" w:themeColor="background1"/>
                <w:sz w:val="20"/>
                <w:szCs w:val="20"/>
              </w:rPr>
              <w:t>Deer on low slope land (regulation 15)</w:t>
            </w:r>
          </w:p>
        </w:tc>
      </w:tr>
      <w:tr w:rsidR="004D2F0E" w:rsidRPr="00A0469B" w14:paraId="42576824" w14:textId="77777777" w:rsidTr="00814090">
        <w:trPr>
          <w:gridAfter w:val="1"/>
          <w:wAfter w:w="14" w:type="dxa"/>
          <w:cantSplit/>
          <w:trHeight w:val="227"/>
        </w:trPr>
        <w:tc>
          <w:tcPr>
            <w:tcW w:w="1702" w:type="dxa"/>
            <w:vMerge w:val="restart"/>
            <w:tcBorders>
              <w:top w:val="single" w:sz="24" w:space="0" w:color="FFFFFF" w:themeColor="background1"/>
              <w:right w:val="nil"/>
            </w:tcBorders>
            <w:shd w:val="clear" w:color="auto" w:fill="1B556B" w:themeFill="text2"/>
            <w:vAlign w:val="center"/>
          </w:tcPr>
          <w:p w14:paraId="3516C19D" w14:textId="18DC3421" w:rsidR="004D2F0E" w:rsidRPr="00A0469B" w:rsidRDefault="004D2F0E" w:rsidP="001872CF">
            <w:pPr>
              <w:pStyle w:val="TableText"/>
              <w:spacing w:before="40" w:after="4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0469B">
              <w:rPr>
                <w:b/>
                <w:bCs/>
                <w:color w:val="FFFFFF" w:themeColor="background1"/>
                <w:sz w:val="20"/>
                <w:szCs w:val="20"/>
              </w:rPr>
              <w:t>Requirements to exclude stock from natural wetlands</w:t>
            </w:r>
          </w:p>
        </w:tc>
        <w:tc>
          <w:tcPr>
            <w:tcW w:w="4015" w:type="dxa"/>
            <w:tcBorders>
              <w:top w:val="single" w:sz="24" w:space="0" w:color="1C556C" w:themeColor="accent1"/>
              <w:left w:val="nil"/>
            </w:tcBorders>
            <w:vAlign w:val="center"/>
          </w:tcPr>
          <w:p w14:paraId="450E8059" w14:textId="52005F67" w:rsidR="004D2F0E" w:rsidRPr="00A0469B" w:rsidRDefault="004D2F0E" w:rsidP="001872CF">
            <w:pPr>
              <w:pStyle w:val="TableText"/>
              <w:spacing w:before="40" w:after="40"/>
              <w:rPr>
                <w:sz w:val="20"/>
                <w:szCs w:val="20"/>
              </w:rPr>
            </w:pPr>
            <w:r w:rsidRPr="00A0469B">
              <w:rPr>
                <w:sz w:val="20"/>
                <w:szCs w:val="20"/>
              </w:rPr>
              <w:t xml:space="preserve">Exclusion of all stock from natural wetlands identified in </w:t>
            </w:r>
            <w:r w:rsidR="00C6401A">
              <w:rPr>
                <w:sz w:val="20"/>
                <w:szCs w:val="20"/>
              </w:rPr>
              <w:t xml:space="preserve">a </w:t>
            </w:r>
            <w:r w:rsidRPr="00A0469B">
              <w:rPr>
                <w:sz w:val="20"/>
                <w:szCs w:val="20"/>
              </w:rPr>
              <w:t>regional or district plan operative on commencement date (regulation 16)</w:t>
            </w:r>
          </w:p>
        </w:tc>
        <w:tc>
          <w:tcPr>
            <w:tcW w:w="3829" w:type="dxa"/>
            <w:tcBorders>
              <w:top w:val="single" w:sz="24" w:space="0" w:color="1C556C" w:themeColor="accent1"/>
            </w:tcBorders>
            <w:vAlign w:val="center"/>
          </w:tcPr>
          <w:p w14:paraId="585EA7C7" w14:textId="77777777" w:rsidR="004D2F0E" w:rsidRPr="00A0469B" w:rsidRDefault="004D2F0E" w:rsidP="001872CF">
            <w:pPr>
              <w:pStyle w:val="TableText"/>
              <w:spacing w:before="40" w:after="40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4D2F0E" w:rsidRPr="00A0469B" w14:paraId="27C0725C" w14:textId="77777777" w:rsidTr="00814090">
        <w:trPr>
          <w:gridAfter w:val="1"/>
          <w:wAfter w:w="14" w:type="dxa"/>
          <w:cantSplit/>
          <w:trHeight w:val="227"/>
        </w:trPr>
        <w:tc>
          <w:tcPr>
            <w:tcW w:w="1702" w:type="dxa"/>
            <w:vMerge/>
            <w:vAlign w:val="center"/>
          </w:tcPr>
          <w:p w14:paraId="15708950" w14:textId="77777777" w:rsidR="004D2F0E" w:rsidRPr="00A0469B" w:rsidRDefault="004D2F0E" w:rsidP="001872CF">
            <w:pPr>
              <w:pStyle w:val="TableText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015" w:type="dxa"/>
            <w:tcBorders>
              <w:left w:val="nil"/>
            </w:tcBorders>
            <w:vAlign w:val="center"/>
          </w:tcPr>
          <w:p w14:paraId="19508487" w14:textId="77777777" w:rsidR="004D2F0E" w:rsidRPr="00A0469B" w:rsidRDefault="004D2F0E" w:rsidP="001872CF">
            <w:pPr>
              <w:pStyle w:val="TableText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829" w:type="dxa"/>
            <w:shd w:val="clear" w:color="auto" w:fill="auto"/>
            <w:vAlign w:val="center"/>
          </w:tcPr>
          <w:p w14:paraId="40F8E6F1" w14:textId="05A6B79B" w:rsidR="004D2F0E" w:rsidRPr="00A0469B" w:rsidRDefault="004D2F0E" w:rsidP="001872CF">
            <w:pPr>
              <w:pStyle w:val="TableText"/>
              <w:spacing w:before="40" w:after="40"/>
              <w:rPr>
                <w:color w:val="FFFFFF" w:themeColor="background1"/>
                <w:sz w:val="20"/>
                <w:szCs w:val="20"/>
              </w:rPr>
            </w:pPr>
            <w:r w:rsidRPr="004D2F0E">
              <w:rPr>
                <w:sz w:val="20"/>
                <w:szCs w:val="20"/>
              </w:rPr>
              <w:t>Exclusion of all stock from natural wetlands that support threatened species described in National Policy Statement for Freshwater Management 2020 (regulation 17)</w:t>
            </w:r>
          </w:p>
        </w:tc>
      </w:tr>
      <w:tr w:rsidR="004D2F0E" w:rsidRPr="00A0469B" w14:paraId="3F67C584" w14:textId="77777777" w:rsidTr="00814090">
        <w:trPr>
          <w:gridAfter w:val="1"/>
          <w:wAfter w:w="14" w:type="dxa"/>
          <w:cantSplit/>
          <w:trHeight w:val="227"/>
        </w:trPr>
        <w:tc>
          <w:tcPr>
            <w:tcW w:w="1702" w:type="dxa"/>
            <w:vMerge/>
            <w:vAlign w:val="center"/>
          </w:tcPr>
          <w:p w14:paraId="33F37780" w14:textId="77777777" w:rsidR="004D2F0E" w:rsidRPr="00A0469B" w:rsidRDefault="004D2F0E" w:rsidP="001872CF">
            <w:pPr>
              <w:pStyle w:val="TableText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015" w:type="dxa"/>
            <w:tcBorders>
              <w:left w:val="nil"/>
            </w:tcBorders>
            <w:vAlign w:val="center"/>
          </w:tcPr>
          <w:p w14:paraId="1E3C2BD0" w14:textId="77777777" w:rsidR="004D2F0E" w:rsidRPr="00A0469B" w:rsidRDefault="004D2F0E" w:rsidP="001872CF">
            <w:pPr>
              <w:pStyle w:val="TableText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829" w:type="dxa"/>
            <w:shd w:val="clear" w:color="auto" w:fill="BF2F37"/>
            <w:vAlign w:val="center"/>
          </w:tcPr>
          <w:p w14:paraId="05699AE4" w14:textId="03504976" w:rsidR="004D2F0E" w:rsidRPr="00A0469B" w:rsidRDefault="5FC8CCAF" w:rsidP="001872CF">
            <w:pPr>
              <w:pStyle w:val="TableText"/>
              <w:spacing w:before="40" w:after="40"/>
              <w:rPr>
                <w:color w:val="FFFFFF" w:themeColor="background1"/>
                <w:sz w:val="20"/>
                <w:szCs w:val="20"/>
              </w:rPr>
            </w:pPr>
            <w:r w:rsidRPr="03AA3598">
              <w:rPr>
                <w:color w:val="FFFFFF" w:themeColor="background1"/>
                <w:sz w:val="20"/>
                <w:szCs w:val="20"/>
              </w:rPr>
              <w:t xml:space="preserve">Exclusion of all stock from natural wetlands </w:t>
            </w:r>
            <w:r w:rsidR="2D133F95" w:rsidRPr="03AA3598">
              <w:rPr>
                <w:color w:val="FFFFFF" w:themeColor="background1"/>
                <w:sz w:val="20"/>
                <w:szCs w:val="20"/>
              </w:rPr>
              <w:t>more</w:t>
            </w:r>
            <w:r w:rsidR="797EE7AD" w:rsidRPr="03AA3598">
              <w:rPr>
                <w:color w:val="FFFFFF" w:themeColor="background1"/>
                <w:sz w:val="20"/>
                <w:szCs w:val="20"/>
              </w:rPr>
              <w:t xml:space="preserve"> than </w:t>
            </w:r>
            <w:r w:rsidR="2D133F95" w:rsidRPr="03AA3598">
              <w:rPr>
                <w:color w:val="FFFFFF" w:themeColor="background1"/>
                <w:sz w:val="20"/>
                <w:szCs w:val="20"/>
              </w:rPr>
              <w:t>500 m</w:t>
            </w:r>
            <w:r w:rsidR="2D133F95" w:rsidRPr="03AA3598">
              <w:rPr>
                <w:color w:val="FFFFFF" w:themeColor="background1"/>
                <w:sz w:val="20"/>
                <w:szCs w:val="20"/>
                <w:vertAlign w:val="superscript"/>
              </w:rPr>
              <w:t>2</w:t>
            </w:r>
            <w:r w:rsidR="2D133F95" w:rsidRPr="03AA3598">
              <w:rPr>
                <w:color w:val="FFFFFF" w:themeColor="background1"/>
                <w:sz w:val="20"/>
                <w:szCs w:val="20"/>
              </w:rPr>
              <w:t xml:space="preserve"> </w:t>
            </w:r>
            <w:r w:rsidRPr="03AA3598">
              <w:rPr>
                <w:color w:val="FFFFFF" w:themeColor="background1"/>
                <w:sz w:val="20"/>
                <w:szCs w:val="20"/>
              </w:rPr>
              <w:t>on low slope land (regulation 18)</w:t>
            </w:r>
          </w:p>
        </w:tc>
      </w:tr>
    </w:tbl>
    <w:p w14:paraId="547FD402" w14:textId="3DAC1076" w:rsidR="00392466" w:rsidRPr="00875BCB" w:rsidRDefault="00392466" w:rsidP="00875BCB">
      <w:pPr>
        <w:pStyle w:val="BodyText"/>
      </w:pPr>
      <w:r w:rsidRPr="03AA3598">
        <w:t xml:space="preserve">* </w:t>
      </w:r>
      <w:r w:rsidR="00A016DA" w:rsidRPr="03AA3598">
        <w:t xml:space="preserve">Stock </w:t>
      </w:r>
      <w:r w:rsidR="00A77C2E" w:rsidRPr="03AA3598">
        <w:t xml:space="preserve">must not be allowed closer </w:t>
      </w:r>
      <w:r w:rsidR="00E452BA" w:rsidRPr="03AA3598">
        <w:t xml:space="preserve">than 3 metres </w:t>
      </w:r>
      <w:r w:rsidR="00C15953" w:rsidRPr="03AA3598">
        <w:t xml:space="preserve">to the edge of the </w:t>
      </w:r>
      <w:r w:rsidR="00AE092B" w:rsidRPr="03AA3598">
        <w:t>bed of a lake or wide river</w:t>
      </w:r>
      <w:r w:rsidR="006843CF" w:rsidRPr="03AA3598">
        <w:t xml:space="preserve"> (regulation 8)</w:t>
      </w:r>
      <w:r w:rsidR="003B5A23" w:rsidRPr="03AA3598">
        <w:t>.</w:t>
      </w:r>
    </w:p>
    <w:p w14:paraId="7BE9FA4D" w14:textId="5F0EC3F1" w:rsidR="00D736F4" w:rsidRPr="00B97502" w:rsidRDefault="00082E61" w:rsidP="00875BCB">
      <w:pPr>
        <w:pStyle w:val="Heading2"/>
      </w:pPr>
      <w:r w:rsidRPr="00633AC0">
        <w:t>Implementation</w:t>
      </w:r>
      <w:r w:rsidR="00CC376C">
        <w:t xml:space="preserve"> considerations</w:t>
      </w:r>
    </w:p>
    <w:p w14:paraId="2F898A5E" w14:textId="78BB4BA7" w:rsidR="007A08C1" w:rsidRDefault="008F17F4" w:rsidP="00875BCB">
      <w:pPr>
        <w:pStyle w:val="BodyText"/>
      </w:pPr>
      <w:r>
        <w:t>The Stock Exclusion Regulations app</w:t>
      </w:r>
      <w:r w:rsidR="00B126A3">
        <w:t>ly to any person who owns or controls stock.</w:t>
      </w:r>
      <w:r w:rsidR="00B126A3">
        <w:rPr>
          <w:rStyle w:val="FootnoteReference"/>
        </w:rPr>
        <w:footnoteReference w:id="2"/>
      </w:r>
      <w:r w:rsidR="00B126A3">
        <w:t xml:space="preserve"> </w:t>
      </w:r>
      <w:r w:rsidR="001F740B">
        <w:t>Councils may adopt stock exclusion requirements in their regional plans</w:t>
      </w:r>
      <w:r w:rsidR="0023537C">
        <w:t>,</w:t>
      </w:r>
      <w:r w:rsidR="001F740B">
        <w:t xml:space="preserve"> and any existing </w:t>
      </w:r>
      <w:r w:rsidR="00BF697F">
        <w:t xml:space="preserve">rules </w:t>
      </w:r>
      <w:r w:rsidR="009523C0">
        <w:t>continue to apply.</w:t>
      </w:r>
      <w:r w:rsidR="00124492">
        <w:t xml:space="preserve"> </w:t>
      </w:r>
      <w:r w:rsidR="006722EA">
        <w:t xml:space="preserve">Check whether </w:t>
      </w:r>
      <w:r w:rsidR="00645A51">
        <w:t>there are relevant rules in your region.</w:t>
      </w:r>
    </w:p>
    <w:bookmarkEnd w:id="1"/>
    <w:p w14:paraId="3EF144DE" w14:textId="0D88E57C" w:rsidR="00FA0C86" w:rsidRDefault="00124492" w:rsidP="00875BCB">
      <w:pPr>
        <w:pStyle w:val="Heading2"/>
      </w:pPr>
      <w:r w:rsidRPr="00A7612D">
        <w:t>Resources</w:t>
      </w:r>
    </w:p>
    <w:p w14:paraId="72CFB6D2" w14:textId="4B447166" w:rsidR="00124492" w:rsidRPr="00256F0F" w:rsidRDefault="00124492" w:rsidP="00875BCB">
      <w:pPr>
        <w:pStyle w:val="Resourcelist"/>
        <w:rPr>
          <w:rStyle w:val="BodyTextChar"/>
          <w:rFonts w:eastAsiaTheme="majorEastAsia"/>
        </w:rPr>
      </w:pPr>
      <w:r>
        <w:t>For more information on the Stock Exclusion Regulation</w:t>
      </w:r>
      <w:r w:rsidR="00DC5940">
        <w:t xml:space="preserve">, including </w:t>
      </w:r>
      <w:r w:rsidR="001B1F59">
        <w:t>a factsheet and link to the regulations</w:t>
      </w:r>
      <w:r w:rsidR="0023537C">
        <w:t xml:space="preserve"> see Ministry for the Environment</w:t>
      </w:r>
      <w:r w:rsidR="00C46F9C">
        <w:t xml:space="preserve">: </w:t>
      </w:r>
      <w:hyperlink r:id="rId13" w:history="1">
        <w:r w:rsidR="00C46F9C" w:rsidRPr="00C46F9C">
          <w:rPr>
            <w:rStyle w:val="Hyperlink"/>
          </w:rPr>
          <w:t xml:space="preserve">Stock </w:t>
        </w:r>
        <w:r w:rsidR="00C46F9C" w:rsidRPr="001872CF">
          <w:rPr>
            <w:rStyle w:val="FollowedHyperlink"/>
          </w:rPr>
          <w:t>exclusion</w:t>
        </w:r>
        <w:r w:rsidR="00C46F9C" w:rsidRPr="00C46F9C">
          <w:rPr>
            <w:rStyle w:val="Hyperlink"/>
          </w:rPr>
          <w:t xml:space="preserve"> regulations</w:t>
        </w:r>
      </w:hyperlink>
      <w:r w:rsidR="00C46F9C">
        <w:t xml:space="preserve">. </w:t>
      </w:r>
      <w:hyperlink r:id="rId14" w:history="1">
        <w:r>
          <w:rPr>
            <w:rStyle w:val="Hyperlink"/>
          </w:rPr>
          <w:t>https://environment.govt.nz/acts-and-regulations/regulations/stock-exclusion-regulations/</w:t>
        </w:r>
      </w:hyperlink>
    </w:p>
    <w:p w14:paraId="36274F1E" w14:textId="77777777" w:rsidR="001B31DE" w:rsidRDefault="008E0D69" w:rsidP="00814090">
      <w:pPr>
        <w:pStyle w:val="Resourcelist"/>
        <w:rPr>
          <w:rFonts w:eastAsia="Calibri"/>
        </w:rPr>
      </w:pPr>
      <w:r>
        <w:rPr>
          <w:rFonts w:eastAsia="Calibri"/>
        </w:rPr>
        <w:t xml:space="preserve">For more information, including background information on the Amendment Act, see Ministry for the </w:t>
      </w:r>
      <w:r w:rsidRPr="0052517A">
        <w:t>Environment</w:t>
      </w:r>
      <w:r>
        <w:rPr>
          <w:rFonts w:eastAsia="Calibri"/>
        </w:rPr>
        <w:t xml:space="preserve">: </w:t>
      </w:r>
      <w:hyperlink r:id="rId15" w:history="1">
        <w:r w:rsidRPr="00471004">
          <w:rPr>
            <w:rStyle w:val="Hyperlink"/>
            <w:rFonts w:eastAsia="Calibri" w:cs="Calibri"/>
          </w:rPr>
          <w:t>Resource Management (Freshwater and Other Matters) Amendment Act 2024</w:t>
        </w:r>
      </w:hyperlink>
      <w:r>
        <w:rPr>
          <w:rFonts w:eastAsia="Calibri"/>
        </w:rPr>
        <w:t>.</w:t>
      </w:r>
    </w:p>
    <w:p w14:paraId="57740FBE" w14:textId="46BF5B88" w:rsidR="001D13A0" w:rsidRPr="001B31DE" w:rsidRDefault="008E0D69" w:rsidP="00814090">
      <w:pPr>
        <w:pStyle w:val="Resourcelist"/>
      </w:pPr>
      <w:r>
        <w:t xml:space="preserve">To view the Amendment Act, see New Zealand Legislation: </w:t>
      </w:r>
      <w:hyperlink r:id="rId16">
        <w:r>
          <w:rPr>
            <w:rStyle w:val="Hyperlink"/>
          </w:rPr>
          <w:t>Resource Management (Freshwater and Other Matters) Amendment Act 2024</w:t>
        </w:r>
      </w:hyperlink>
      <w:r w:rsidRPr="0052517A">
        <w:t>.</w:t>
      </w:r>
    </w:p>
    <w:sectPr w:rsidR="001D13A0" w:rsidRPr="001B31DE" w:rsidSect="000358B0">
      <w:footerReference w:type="even" r:id="rId17"/>
      <w:footerReference w:type="default" r:id="rId18"/>
      <w:footerReference w:type="first" r:id="rId19"/>
      <w:pgSz w:w="11907" w:h="16840" w:code="9"/>
      <w:pgMar w:top="1134" w:right="1418" w:bottom="993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E8B68" w14:textId="77777777" w:rsidR="00944819" w:rsidRDefault="00944819" w:rsidP="0080531E">
      <w:pPr>
        <w:spacing w:before="0" w:after="0" w:line="240" w:lineRule="auto"/>
      </w:pPr>
      <w:r>
        <w:separator/>
      </w:r>
    </w:p>
    <w:p w14:paraId="53E6DFEF" w14:textId="77777777" w:rsidR="00944819" w:rsidRDefault="00944819"/>
  </w:endnote>
  <w:endnote w:type="continuationSeparator" w:id="0">
    <w:p w14:paraId="6A093824" w14:textId="77777777" w:rsidR="00944819" w:rsidRDefault="00944819" w:rsidP="0080531E">
      <w:pPr>
        <w:spacing w:before="0" w:after="0" w:line="240" w:lineRule="auto"/>
      </w:pPr>
      <w:r>
        <w:continuationSeparator/>
      </w:r>
    </w:p>
    <w:p w14:paraId="7EBBB4F6" w14:textId="77777777" w:rsidR="00944819" w:rsidRDefault="00944819"/>
  </w:endnote>
  <w:endnote w:type="continuationNotice" w:id="1">
    <w:p w14:paraId="422A689E" w14:textId="77777777" w:rsidR="00944819" w:rsidRDefault="0094481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105AC" w14:textId="3DD0C965" w:rsidR="00872828" w:rsidRPr="00BE4098" w:rsidRDefault="00872828" w:rsidP="0068522E">
    <w:pPr>
      <w:pStyle w:val="Footereven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r w:rsidRPr="00345E4E">
      <w:t xml:space="preserve">Insert </w:t>
    </w:r>
    <w:r w:rsidR="00B0632C">
      <w:t>title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3"/>
      <w:tblW w:w="0" w:type="auto"/>
      <w:tblBorders>
        <w:top w:val="single" w:sz="4" w:space="0" w:color="auto"/>
        <w:left w:val="none" w:sz="0" w:space="0" w:color="auto"/>
        <w:right w:val="none" w:sz="0" w:space="0" w:color="auto"/>
        <w:insideV w:val="none" w:sz="0" w:space="0" w:color="auto"/>
      </w:tblBorders>
      <w:shd w:val="clear" w:color="auto" w:fill="FFFFFF" w:themeFill="background1"/>
      <w:tblLayout w:type="fixed"/>
      <w:tblLook w:val="04A0" w:firstRow="1" w:lastRow="0" w:firstColumn="1" w:lastColumn="0" w:noHBand="0" w:noVBand="1"/>
    </w:tblPr>
    <w:tblGrid>
      <w:gridCol w:w="2977"/>
      <w:gridCol w:w="6208"/>
    </w:tblGrid>
    <w:tr w:rsidR="00875BCB" w14:paraId="1CA08B82" w14:textId="77777777" w:rsidTr="00EF0EF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977" w:type="dxa"/>
          <w:shd w:val="clear" w:color="auto" w:fill="FFFFFF" w:themeFill="background1"/>
        </w:tcPr>
        <w:p w14:paraId="4180F8CD" w14:textId="41EA03BA" w:rsidR="00875BCB" w:rsidRDefault="00875BCB" w:rsidP="007326CB">
          <w:pPr>
            <w:pStyle w:val="TableText"/>
          </w:pPr>
          <w:r>
            <w:br/>
          </w:r>
          <w:r w:rsidRPr="006C18C8">
            <w:t xml:space="preserve">Published in </w:t>
          </w:r>
          <w:r w:rsidR="00AC2EFB" w:rsidRPr="00973E7B">
            <w:t>December</w:t>
          </w:r>
          <w:r w:rsidRPr="00973E7B">
            <w:t xml:space="preserve"> 202</w:t>
          </w:r>
          <w:r w:rsidR="00AC2EFB" w:rsidRPr="00973E7B">
            <w:t>4</w:t>
          </w:r>
          <w:r w:rsidRPr="006C18C8">
            <w:t xml:space="preserve"> by the </w:t>
          </w:r>
          <w:r w:rsidRPr="006C18C8">
            <w:br/>
            <w:t xml:space="preserve">Ministry for the Environment – Manatū </w:t>
          </w:r>
          <w:r>
            <w:t>m</w:t>
          </w:r>
          <w:r w:rsidRPr="006C18C8">
            <w:t xml:space="preserve">ō </w:t>
          </w:r>
          <w:r>
            <w:t>t</w:t>
          </w:r>
          <w:r w:rsidRPr="006C18C8">
            <w:t>e Taiao</w:t>
          </w:r>
          <w:r w:rsidRPr="006C18C8">
            <w:br/>
            <w:t xml:space="preserve">Publication number: INFO </w:t>
          </w:r>
          <w:r w:rsidR="00C36D44" w:rsidRPr="00973E7B">
            <w:t>1280</w:t>
          </w:r>
        </w:p>
      </w:tc>
      <w:tc>
        <w:tcPr>
          <w:tcW w:w="6208" w:type="dxa"/>
          <w:shd w:val="clear" w:color="auto" w:fill="FFFFFF" w:themeFill="background1"/>
          <w:tcMar>
            <w:left w:w="0" w:type="dxa"/>
            <w:right w:w="0" w:type="dxa"/>
          </w:tcMar>
          <w:vAlign w:val="bottom"/>
        </w:tcPr>
        <w:p w14:paraId="0BD59ACE" w14:textId="77777777" w:rsidR="00875BCB" w:rsidRDefault="00875BCB" w:rsidP="00E57601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5614B651" wp14:editId="73A33530">
                <wp:extent cx="2194459" cy="538456"/>
                <wp:effectExtent l="0" t="0" r="0" b="0"/>
                <wp:docPr id="496307979" name="Picture 1" descr="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30" r="2593"/>
                        <a:stretch/>
                      </pic:blipFill>
                      <pic:spPr bwMode="auto">
                        <a:xfrm>
                          <a:off x="0" y="0"/>
                          <a:ext cx="2196314" cy="538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35B86C0" w14:textId="081F90A0" w:rsidR="006C18C8" w:rsidRPr="003A6769" w:rsidRDefault="00FE4F91" w:rsidP="00FE4F91">
    <w:pPr>
      <w:pStyle w:val="Footerodd"/>
    </w:pPr>
    <w:r>
      <w:tab/>
    </w:r>
    <w:r w:rsidR="00D90E82">
      <w:t xml:space="preserve">Amendments to the </w:t>
    </w:r>
    <w:r w:rsidR="001B31DE">
      <w:t>S</w:t>
    </w:r>
    <w:r w:rsidR="00D90E82">
      <w:t xml:space="preserve">tock </w:t>
    </w:r>
    <w:r w:rsidR="001B31DE">
      <w:t>E</w:t>
    </w:r>
    <w:r w:rsidR="00D90E82">
      <w:t xml:space="preserve">xclusion </w:t>
    </w:r>
    <w:r w:rsidR="001B31DE">
      <w:t>R</w:t>
    </w:r>
    <w:r w:rsidR="00D90E82">
      <w:t>egulations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A54B5" w14:textId="5742AC54" w:rsidR="0085118C" w:rsidRDefault="0085118C" w:rsidP="0085118C">
    <w:pPr>
      <w:pStyle w:val="Footerodd"/>
    </w:pPr>
    <w:r>
      <w:tab/>
    </w:r>
    <w:r w:rsidR="00D90E82">
      <w:t xml:space="preserve">Amendments to the </w:t>
    </w:r>
    <w:r w:rsidR="001B31DE">
      <w:t>S</w:t>
    </w:r>
    <w:r w:rsidR="00D90E82">
      <w:t xml:space="preserve">tock </w:t>
    </w:r>
    <w:r w:rsidR="001B31DE">
      <w:t>E</w:t>
    </w:r>
    <w:r w:rsidR="00D90E82">
      <w:t xml:space="preserve">xclusion </w:t>
    </w:r>
    <w:r w:rsidR="001B31DE">
      <w:t>R</w:t>
    </w:r>
    <w:r w:rsidR="00D90E82">
      <w:t>egulations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834BF" w14:textId="77777777" w:rsidR="00944819" w:rsidRDefault="00944819" w:rsidP="00CB5C5F">
      <w:pPr>
        <w:spacing w:before="0" w:after="80" w:line="240" w:lineRule="auto"/>
      </w:pPr>
      <w:bookmarkStart w:id="0" w:name="_Hlk86912439"/>
      <w:bookmarkEnd w:id="0"/>
      <w:r>
        <w:separator/>
      </w:r>
    </w:p>
  </w:footnote>
  <w:footnote w:type="continuationSeparator" w:id="0">
    <w:p w14:paraId="774F64A0" w14:textId="77777777" w:rsidR="00944819" w:rsidRDefault="00944819" w:rsidP="0080531E">
      <w:pPr>
        <w:spacing w:before="0" w:after="0" w:line="240" w:lineRule="auto"/>
      </w:pPr>
      <w:r>
        <w:continuationSeparator/>
      </w:r>
    </w:p>
    <w:p w14:paraId="3BD45166" w14:textId="77777777" w:rsidR="00944819" w:rsidRDefault="00944819"/>
  </w:footnote>
  <w:footnote w:type="continuationNotice" w:id="1">
    <w:p w14:paraId="4B4D0658" w14:textId="77777777" w:rsidR="00944819" w:rsidRDefault="00944819">
      <w:pPr>
        <w:spacing w:before="0" w:after="0" w:line="240" w:lineRule="auto"/>
      </w:pPr>
    </w:p>
  </w:footnote>
  <w:footnote w:id="2">
    <w:p w14:paraId="75229295" w14:textId="6881DD80" w:rsidR="00B126A3" w:rsidRDefault="00B126A3" w:rsidP="00EF0EF1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 w:rsidR="00374337">
        <w:tab/>
      </w:r>
      <w:proofErr w:type="gramStart"/>
      <w:r>
        <w:t>For the purpose of</w:t>
      </w:r>
      <w:proofErr w:type="gramEnd"/>
      <w:r>
        <w:t xml:space="preserve"> the Stock Exclusion Regulations, </w:t>
      </w:r>
      <w:r w:rsidR="00FF1DA5">
        <w:t>‘stock’</w:t>
      </w:r>
      <w:r w:rsidR="00374337">
        <w:t>:</w:t>
      </w:r>
    </w:p>
    <w:p w14:paraId="0A051D44" w14:textId="165E2A55" w:rsidR="00FF1DA5" w:rsidRDefault="00FF1DA5" w:rsidP="00EF0EF1">
      <w:pPr>
        <w:pStyle w:val="FootnoteText"/>
        <w:numPr>
          <w:ilvl w:val="0"/>
          <w:numId w:val="40"/>
        </w:numPr>
        <w:spacing w:after="0" w:line="240" w:lineRule="auto"/>
        <w:ind w:left="714" w:hanging="357"/>
      </w:pPr>
      <w:r>
        <w:t xml:space="preserve">means </w:t>
      </w:r>
      <w:r w:rsidR="00DF1441" w:rsidRPr="00DF1441">
        <w:t>beef cattle, dairy cattle, dairy support cattle, deer, or pigs</w:t>
      </w:r>
    </w:p>
    <w:p w14:paraId="1141F6D5" w14:textId="42A7F529" w:rsidR="00DF1441" w:rsidRDefault="00DF1441" w:rsidP="00EF0EF1">
      <w:pPr>
        <w:pStyle w:val="FootnoteText"/>
        <w:numPr>
          <w:ilvl w:val="0"/>
          <w:numId w:val="40"/>
        </w:numPr>
        <w:spacing w:after="120" w:line="240" w:lineRule="auto"/>
        <w:ind w:left="714" w:hanging="357"/>
        <w:contextualSpacing/>
      </w:pPr>
      <w:r w:rsidRPr="00DF1441">
        <w:t>to avoid doubt, does not include any feral animal</w:t>
      </w:r>
      <w:r w:rsidR="00F75F29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07348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937C0"/>
    <w:multiLevelType w:val="hybridMultilevel"/>
    <w:tmpl w:val="6B0C318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32CAB862">
      <w:start w:val="1"/>
      <w:numFmt w:val="lowerLetter"/>
      <w:pStyle w:val="Boxa"/>
      <w:lvlText w:val="%2."/>
      <w:lvlJc w:val="left"/>
      <w:pPr>
        <w:ind w:left="1440" w:hanging="360"/>
      </w:pPr>
    </w:lvl>
    <w:lvl w:ilvl="2" w:tplc="1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F5F0E"/>
    <w:multiLevelType w:val="multilevel"/>
    <w:tmpl w:val="CA98A96A"/>
    <w:lvl w:ilvl="0">
      <w:start w:val="1"/>
      <w:numFmt w:val="bullet"/>
      <w:pStyle w:val="Greenbullet-casestudytables"/>
      <w:lvlText w:val=""/>
      <w:lvlJc w:val="left"/>
      <w:pPr>
        <w:ind w:left="680" w:hanging="396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757409"/>
    <w:multiLevelType w:val="hybridMultilevel"/>
    <w:tmpl w:val="9296EF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2683A"/>
    <w:multiLevelType w:val="singleLevel"/>
    <w:tmpl w:val="14090001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20115441"/>
    <w:multiLevelType w:val="multilevel"/>
    <w:tmpl w:val="45DECC76"/>
    <w:lvl w:ilvl="0">
      <w:start w:val="1"/>
      <w:numFmt w:val="decimal"/>
      <w:lvlText w:val="%1."/>
      <w:lvlJc w:val="left"/>
      <w:pPr>
        <w:ind w:left="0" w:firstLine="397"/>
      </w:pPr>
      <w:rPr>
        <w:rFonts w:ascii="Calibri" w:hAnsi="Calibri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97" w:firstLine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94" w:firstLine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91" w:firstLine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88" w:firstLine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5" w:firstLine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2" w:firstLine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79" w:firstLine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176" w:firstLine="397"/>
      </w:pPr>
      <w:rPr>
        <w:rFonts w:hint="default"/>
      </w:rPr>
    </w:lvl>
  </w:abstractNum>
  <w:abstractNum w:abstractNumId="6" w15:restartNumberingAfterBreak="0">
    <w:nsid w:val="204F1D2E"/>
    <w:multiLevelType w:val="multilevel"/>
    <w:tmpl w:val="7CB0E0AA"/>
    <w:lvl w:ilvl="0">
      <w:start w:val="1"/>
      <w:numFmt w:val="bullet"/>
      <w:pStyle w:val="Boxsub-bullet"/>
      <w:lvlText w:val="‒"/>
      <w:lvlJc w:val="left"/>
      <w:pPr>
        <w:ind w:left="1077" w:hanging="397"/>
      </w:p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8C5CF5"/>
    <w:multiLevelType w:val="hybridMultilevel"/>
    <w:tmpl w:val="57026E20"/>
    <w:lvl w:ilvl="0" w:tplc="5ED6D3F8">
      <w:start w:val="1"/>
      <w:numFmt w:val="lowerLetter"/>
      <w:pStyle w:val="Sub-lista"/>
      <w:lvlText w:val="(%1)"/>
      <w:lvlJc w:val="left"/>
      <w:pPr>
        <w:ind w:left="757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A96A47"/>
    <w:multiLevelType w:val="hybridMultilevel"/>
    <w:tmpl w:val="D7FA5406"/>
    <w:lvl w:ilvl="0" w:tplc="C42C646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8D78D3E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248C5C9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56D0C6B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1FB48F0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0A52362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121064D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F61E9C6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9CF01B1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9" w15:restartNumberingAfterBreak="0">
    <w:nsid w:val="26B41433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A454E"/>
    <w:multiLevelType w:val="multilevel"/>
    <w:tmpl w:val="8F2AD7BA"/>
    <w:styleLink w:val="Style3"/>
    <w:lvl w:ilvl="0">
      <w:start w:val="1"/>
      <w:numFmt w:val="bullet"/>
      <w:lvlText w:val=""/>
      <w:lvlJc w:val="left"/>
      <w:pPr>
        <w:tabs>
          <w:tab w:val="num" w:pos="56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02047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7703E"/>
    <w:multiLevelType w:val="multilevel"/>
    <w:tmpl w:val="DCDEB9D0"/>
    <w:styleLink w:val="Style1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A6BE2"/>
    <w:multiLevelType w:val="multilevel"/>
    <w:tmpl w:val="45DECC76"/>
    <w:lvl w:ilvl="0">
      <w:start w:val="1"/>
      <w:numFmt w:val="decimal"/>
      <w:pStyle w:val="Numberedparagraph"/>
      <w:lvlText w:val="%1."/>
      <w:lvlJc w:val="left"/>
      <w:pPr>
        <w:ind w:left="0" w:firstLine="397"/>
      </w:pPr>
      <w:rPr>
        <w:rFonts w:ascii="Calibri" w:hAnsi="Calibri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97" w:firstLine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94" w:firstLine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91" w:firstLine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88" w:firstLine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5" w:firstLine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2" w:firstLine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79" w:firstLine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176" w:firstLine="397"/>
      </w:pPr>
      <w:rPr>
        <w:rFonts w:hint="default"/>
      </w:rPr>
    </w:lvl>
  </w:abstractNum>
  <w:abstractNum w:abstractNumId="14" w15:restartNumberingAfterBreak="0">
    <w:nsid w:val="2E6F201E"/>
    <w:multiLevelType w:val="multilevel"/>
    <w:tmpl w:val="C7440BB4"/>
    <w:numStyleLink w:val="Style2"/>
  </w:abstractNum>
  <w:abstractNum w:abstractNumId="15" w15:restartNumberingAfterBreak="0">
    <w:nsid w:val="32C14B48"/>
    <w:multiLevelType w:val="multilevel"/>
    <w:tmpl w:val="4C18AA5C"/>
    <w:lvl w:ilvl="0">
      <w:start w:val="1"/>
      <w:numFmt w:val="decimal"/>
      <w:lvlRestart w:val="0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30"/>
        </w:tabs>
        <w:ind w:left="3130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77"/>
        </w:tabs>
        <w:ind w:left="3277" w:hanging="1009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3419"/>
        </w:tabs>
        <w:ind w:left="3419" w:hanging="115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3566"/>
        </w:tabs>
        <w:ind w:left="3566" w:hanging="129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850"/>
        </w:tabs>
        <w:ind w:left="3850" w:hanging="1582"/>
      </w:pPr>
      <w:rPr>
        <w:rFonts w:hint="default"/>
      </w:rPr>
    </w:lvl>
  </w:abstractNum>
  <w:abstractNum w:abstractNumId="16" w15:restartNumberingAfterBreak="0">
    <w:nsid w:val="34B129E4"/>
    <w:multiLevelType w:val="multilevel"/>
    <w:tmpl w:val="14090001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B04BD"/>
    <w:multiLevelType w:val="multilevel"/>
    <w:tmpl w:val="DB22692C"/>
    <w:lvl w:ilvl="0">
      <w:start w:val="1"/>
      <w:numFmt w:val="bullet"/>
      <w:lvlText w:val=""/>
      <w:lvlJc w:val="left"/>
      <w:pPr>
        <w:tabs>
          <w:tab w:val="num" w:pos="56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57CC9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65A16"/>
    <w:multiLevelType w:val="multilevel"/>
    <w:tmpl w:val="EA8CA7B0"/>
    <w:lvl w:ilvl="0">
      <w:start w:val="1"/>
      <w:numFmt w:val="bullet"/>
      <w:pStyle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701FB"/>
    <w:multiLevelType w:val="hybridMultilevel"/>
    <w:tmpl w:val="0BA89340"/>
    <w:lvl w:ilvl="0" w:tplc="C04A679E">
      <w:start w:val="1"/>
      <w:numFmt w:val="bullet"/>
      <w:pStyle w:val="Sub-bullet"/>
      <w:lvlText w:val=""/>
      <w:lvlJc w:val="left"/>
      <w:pPr>
        <w:tabs>
          <w:tab w:val="num" w:pos="397"/>
        </w:tabs>
        <w:ind w:left="397" w:firstLine="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3D35"/>
    <w:multiLevelType w:val="hybridMultilevel"/>
    <w:tmpl w:val="93E689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B17DC"/>
    <w:multiLevelType w:val="hybridMultilevel"/>
    <w:tmpl w:val="7B165F02"/>
    <w:lvl w:ilvl="0" w:tplc="37E6EBC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14090003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D6104"/>
    <w:multiLevelType w:val="hybridMultilevel"/>
    <w:tmpl w:val="291EE830"/>
    <w:lvl w:ilvl="0" w:tplc="3A426DC2">
      <w:start w:val="1"/>
      <w:numFmt w:val="lowerRoman"/>
      <w:pStyle w:val="Sub-listi"/>
      <w:lvlText w:val="%1."/>
      <w:lvlJc w:val="left"/>
      <w:pPr>
        <w:tabs>
          <w:tab w:val="num" w:pos="794"/>
        </w:tabs>
        <w:ind w:left="794" w:hanging="397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24" w15:restartNumberingAfterBreak="0">
    <w:nsid w:val="4D643F5D"/>
    <w:multiLevelType w:val="multilevel"/>
    <w:tmpl w:val="14090001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35234"/>
    <w:multiLevelType w:val="singleLevel"/>
    <w:tmpl w:val="DE5AE08C"/>
    <w:lvl w:ilvl="0">
      <w:start w:val="1"/>
      <w:numFmt w:val="bullet"/>
      <w:pStyle w:val="Boxbullet"/>
      <w:lvlText w:val=""/>
      <w:lvlJc w:val="left"/>
      <w:pPr>
        <w:ind w:left="644" w:hanging="360"/>
      </w:pPr>
      <w:rPr>
        <w:rFonts w:ascii="Symbol" w:hAnsi="Symbol" w:hint="default"/>
        <w:color w:val="1B556B"/>
        <w:sz w:val="16"/>
      </w:rPr>
    </w:lvl>
  </w:abstractNum>
  <w:abstractNum w:abstractNumId="26" w15:restartNumberingAfterBreak="0">
    <w:nsid w:val="57A6321C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B4A45"/>
    <w:multiLevelType w:val="hybridMultilevel"/>
    <w:tmpl w:val="E4A429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44C81"/>
    <w:multiLevelType w:val="hybridMultilevel"/>
    <w:tmpl w:val="8EA86C96"/>
    <w:lvl w:ilvl="0" w:tplc="2FDE9E4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35067A7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AB24F62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3C6C540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3BC08D1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00FABE8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1C24E44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9E58478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3D4C12F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9" w15:restartNumberingAfterBreak="0">
    <w:nsid w:val="63B60280"/>
    <w:multiLevelType w:val="multilevel"/>
    <w:tmpl w:val="9FFC14DE"/>
    <w:lvl w:ilvl="0">
      <w:start w:val="1"/>
      <w:numFmt w:val="decimal"/>
      <w:lvlText w:val="%1)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78A6316"/>
    <w:multiLevelType w:val="hybridMultilevel"/>
    <w:tmpl w:val="F8BC0826"/>
    <w:lvl w:ilvl="0" w:tplc="2AF45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6CB8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926F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ECFB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073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B42C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A5E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A0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546D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850E7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42717"/>
    <w:multiLevelType w:val="multilevel"/>
    <w:tmpl w:val="DCDEB9D0"/>
    <w:numStyleLink w:val="Style1"/>
  </w:abstractNum>
  <w:abstractNum w:abstractNumId="33" w15:restartNumberingAfterBreak="0">
    <w:nsid w:val="6F393427"/>
    <w:multiLevelType w:val="multilevel"/>
    <w:tmpl w:val="C7440BB4"/>
    <w:styleLink w:val="Style2"/>
    <w:lvl w:ilvl="0">
      <w:start w:val="1"/>
      <w:numFmt w:val="decimal"/>
      <w:lvlText w:val="%1)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FCB13B0"/>
    <w:multiLevelType w:val="hybridMultilevel"/>
    <w:tmpl w:val="E092C268"/>
    <w:lvl w:ilvl="0" w:tplc="80D291FE">
      <w:start w:val="1"/>
      <w:numFmt w:val="bullet"/>
      <w:pStyle w:val="Greensub-bullet-casestudytables"/>
      <w:lvlText w:val="‒"/>
      <w:lvlJc w:val="left"/>
      <w:pPr>
        <w:ind w:left="1004" w:hanging="360"/>
      </w:pPr>
      <w:rPr>
        <w:rFonts w:ascii="Calibri" w:hAnsi="Calibri" w:cs="Times New Roman" w:hint="default"/>
        <w:color w:val="auto"/>
        <w:sz w:val="20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1BC1776"/>
    <w:multiLevelType w:val="multilevel"/>
    <w:tmpl w:val="14090001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544F42"/>
    <w:multiLevelType w:val="hybridMultilevel"/>
    <w:tmpl w:val="3740F292"/>
    <w:lvl w:ilvl="0" w:tplc="10887AE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11DDE"/>
    <w:multiLevelType w:val="hybridMultilevel"/>
    <w:tmpl w:val="C38A23EA"/>
    <w:lvl w:ilvl="0" w:tplc="528AF70E">
      <w:start w:val="1"/>
      <w:numFmt w:val="bullet"/>
      <w:pStyle w:val="TableDash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16"/>
        <w:szCs w:val="16"/>
      </w:rPr>
    </w:lvl>
    <w:lvl w:ilvl="1" w:tplc="66624C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0EB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62D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909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8E5B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44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CDF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D01C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D254A"/>
    <w:multiLevelType w:val="singleLevel"/>
    <w:tmpl w:val="4BDCAC5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18"/>
        <w:szCs w:val="20"/>
      </w:rPr>
    </w:lvl>
  </w:abstractNum>
  <w:num w:numId="1" w16cid:durableId="1357196525">
    <w:abstractNumId w:val="15"/>
  </w:num>
  <w:num w:numId="2" w16cid:durableId="659116008">
    <w:abstractNumId w:val="25"/>
  </w:num>
  <w:num w:numId="3" w16cid:durableId="428039246">
    <w:abstractNumId w:val="38"/>
  </w:num>
  <w:num w:numId="4" w16cid:durableId="1688940720">
    <w:abstractNumId w:val="20"/>
  </w:num>
  <w:num w:numId="5" w16cid:durableId="1790082978">
    <w:abstractNumId w:val="13"/>
  </w:num>
  <w:num w:numId="6" w16cid:durableId="571161853">
    <w:abstractNumId w:val="7"/>
  </w:num>
  <w:num w:numId="7" w16cid:durableId="851066908">
    <w:abstractNumId w:val="23"/>
  </w:num>
  <w:num w:numId="8" w16cid:durableId="61224443">
    <w:abstractNumId w:val="22"/>
  </w:num>
  <w:num w:numId="9" w16cid:durableId="972250063">
    <w:abstractNumId w:val="37"/>
  </w:num>
  <w:num w:numId="10" w16cid:durableId="18174505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7924372">
    <w:abstractNumId w:val="1"/>
  </w:num>
  <w:num w:numId="12" w16cid:durableId="279385941">
    <w:abstractNumId w:val="30"/>
  </w:num>
  <w:num w:numId="13" w16cid:durableId="948007045">
    <w:abstractNumId w:val="12"/>
  </w:num>
  <w:num w:numId="14" w16cid:durableId="823200718">
    <w:abstractNumId w:val="32"/>
  </w:num>
  <w:num w:numId="15" w16cid:durableId="703866721">
    <w:abstractNumId w:val="21"/>
  </w:num>
  <w:num w:numId="16" w16cid:durableId="192305151">
    <w:abstractNumId w:val="11"/>
  </w:num>
  <w:num w:numId="17" w16cid:durableId="24016450">
    <w:abstractNumId w:val="31"/>
  </w:num>
  <w:num w:numId="18" w16cid:durableId="717705514">
    <w:abstractNumId w:val="26"/>
  </w:num>
  <w:num w:numId="19" w16cid:durableId="691230062">
    <w:abstractNumId w:val="33"/>
  </w:num>
  <w:num w:numId="20" w16cid:durableId="1343435891">
    <w:abstractNumId w:val="14"/>
  </w:num>
  <w:num w:numId="21" w16cid:durableId="4983556">
    <w:abstractNumId w:val="27"/>
  </w:num>
  <w:num w:numId="22" w16cid:durableId="1442725474">
    <w:abstractNumId w:val="4"/>
  </w:num>
  <w:num w:numId="23" w16cid:durableId="380246717">
    <w:abstractNumId w:val="24"/>
  </w:num>
  <w:num w:numId="24" w16cid:durableId="1964146203">
    <w:abstractNumId w:val="16"/>
  </w:num>
  <w:num w:numId="25" w16cid:durableId="1810130802">
    <w:abstractNumId w:val="35"/>
  </w:num>
  <w:num w:numId="26" w16cid:durableId="404837251">
    <w:abstractNumId w:val="29"/>
  </w:num>
  <w:num w:numId="27" w16cid:durableId="1851795376">
    <w:abstractNumId w:val="0"/>
  </w:num>
  <w:num w:numId="28" w16cid:durableId="1318416344">
    <w:abstractNumId w:val="18"/>
  </w:num>
  <w:num w:numId="29" w16cid:durableId="1533492555">
    <w:abstractNumId w:val="9"/>
  </w:num>
  <w:num w:numId="30" w16cid:durableId="1154376177">
    <w:abstractNumId w:val="3"/>
  </w:num>
  <w:num w:numId="31" w16cid:durableId="944464173">
    <w:abstractNumId w:val="2"/>
  </w:num>
  <w:num w:numId="32" w16cid:durableId="1884168811">
    <w:abstractNumId w:val="5"/>
  </w:num>
  <w:num w:numId="33" w16cid:durableId="1627159036">
    <w:abstractNumId w:val="10"/>
  </w:num>
  <w:num w:numId="34" w16cid:durableId="1671175605">
    <w:abstractNumId w:val="19"/>
  </w:num>
  <w:num w:numId="35" w16cid:durableId="152792863">
    <w:abstractNumId w:val="17"/>
  </w:num>
  <w:num w:numId="36" w16cid:durableId="448669641">
    <w:abstractNumId w:val="6"/>
  </w:num>
  <w:num w:numId="37" w16cid:durableId="41442950">
    <w:abstractNumId w:val="34"/>
  </w:num>
  <w:num w:numId="38" w16cid:durableId="592393198">
    <w:abstractNumId w:val="25"/>
  </w:num>
  <w:num w:numId="39" w16cid:durableId="588536818">
    <w:abstractNumId w:val="6"/>
  </w:num>
  <w:num w:numId="40" w16cid:durableId="608589699">
    <w:abstractNumId w:val="36"/>
  </w:num>
  <w:num w:numId="41" w16cid:durableId="1204321058">
    <w:abstractNumId w:val="8"/>
  </w:num>
  <w:num w:numId="42" w16cid:durableId="579826523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defaultTabStop w:val="39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50"/>
    <w:rsid w:val="00000792"/>
    <w:rsid w:val="00000F04"/>
    <w:rsid w:val="000013C8"/>
    <w:rsid w:val="000020F4"/>
    <w:rsid w:val="00003C4F"/>
    <w:rsid w:val="00004E0A"/>
    <w:rsid w:val="00004FD3"/>
    <w:rsid w:val="00006DF5"/>
    <w:rsid w:val="00006F95"/>
    <w:rsid w:val="00007023"/>
    <w:rsid w:val="0000709F"/>
    <w:rsid w:val="000071D6"/>
    <w:rsid w:val="00007F2D"/>
    <w:rsid w:val="00007FAC"/>
    <w:rsid w:val="00010A9C"/>
    <w:rsid w:val="00010ABA"/>
    <w:rsid w:val="00010E15"/>
    <w:rsid w:val="00010F57"/>
    <w:rsid w:val="0001100C"/>
    <w:rsid w:val="00011188"/>
    <w:rsid w:val="0001214E"/>
    <w:rsid w:val="00012555"/>
    <w:rsid w:val="00014236"/>
    <w:rsid w:val="000148F6"/>
    <w:rsid w:val="00015217"/>
    <w:rsid w:val="000159D2"/>
    <w:rsid w:val="00015E19"/>
    <w:rsid w:val="00016264"/>
    <w:rsid w:val="00016993"/>
    <w:rsid w:val="00016CAB"/>
    <w:rsid w:val="00016E5B"/>
    <w:rsid w:val="0001749B"/>
    <w:rsid w:val="00017D75"/>
    <w:rsid w:val="00017FE5"/>
    <w:rsid w:val="0002068C"/>
    <w:rsid w:val="00020EE7"/>
    <w:rsid w:val="00021910"/>
    <w:rsid w:val="0002270C"/>
    <w:rsid w:val="00022E8D"/>
    <w:rsid w:val="0002348A"/>
    <w:rsid w:val="00024708"/>
    <w:rsid w:val="000249BA"/>
    <w:rsid w:val="00024EE7"/>
    <w:rsid w:val="00025F96"/>
    <w:rsid w:val="00025FAB"/>
    <w:rsid w:val="00026E89"/>
    <w:rsid w:val="000275A3"/>
    <w:rsid w:val="00030558"/>
    <w:rsid w:val="00030699"/>
    <w:rsid w:val="00030725"/>
    <w:rsid w:val="00030DB8"/>
    <w:rsid w:val="00031A83"/>
    <w:rsid w:val="0003213A"/>
    <w:rsid w:val="00032A81"/>
    <w:rsid w:val="000340D8"/>
    <w:rsid w:val="0003427D"/>
    <w:rsid w:val="00034DFA"/>
    <w:rsid w:val="000357ED"/>
    <w:rsid w:val="000358B0"/>
    <w:rsid w:val="00035E15"/>
    <w:rsid w:val="0003640E"/>
    <w:rsid w:val="00036801"/>
    <w:rsid w:val="0003688A"/>
    <w:rsid w:val="000368FC"/>
    <w:rsid w:val="00036DA3"/>
    <w:rsid w:val="000379BF"/>
    <w:rsid w:val="00037AA8"/>
    <w:rsid w:val="00037BD8"/>
    <w:rsid w:val="00037BEC"/>
    <w:rsid w:val="000400D9"/>
    <w:rsid w:val="0004035C"/>
    <w:rsid w:val="00040860"/>
    <w:rsid w:val="00040CED"/>
    <w:rsid w:val="00040EA1"/>
    <w:rsid w:val="0004205F"/>
    <w:rsid w:val="000423C6"/>
    <w:rsid w:val="00042EDB"/>
    <w:rsid w:val="00044A50"/>
    <w:rsid w:val="00044C65"/>
    <w:rsid w:val="000458C7"/>
    <w:rsid w:val="00045991"/>
    <w:rsid w:val="00045E5C"/>
    <w:rsid w:val="00046288"/>
    <w:rsid w:val="00047941"/>
    <w:rsid w:val="00050A22"/>
    <w:rsid w:val="00050E27"/>
    <w:rsid w:val="0005144F"/>
    <w:rsid w:val="00051AF1"/>
    <w:rsid w:val="00051D42"/>
    <w:rsid w:val="000538A1"/>
    <w:rsid w:val="00055375"/>
    <w:rsid w:val="00056208"/>
    <w:rsid w:val="00056319"/>
    <w:rsid w:val="000564E7"/>
    <w:rsid w:val="00056770"/>
    <w:rsid w:val="00057386"/>
    <w:rsid w:val="00057668"/>
    <w:rsid w:val="00057EEF"/>
    <w:rsid w:val="0006130F"/>
    <w:rsid w:val="000619CB"/>
    <w:rsid w:val="00062387"/>
    <w:rsid w:val="000633A0"/>
    <w:rsid w:val="000640F0"/>
    <w:rsid w:val="0006434D"/>
    <w:rsid w:val="000643A1"/>
    <w:rsid w:val="00064679"/>
    <w:rsid w:val="00064A13"/>
    <w:rsid w:val="00064AF4"/>
    <w:rsid w:val="00064DB1"/>
    <w:rsid w:val="0006572E"/>
    <w:rsid w:val="00065BA3"/>
    <w:rsid w:val="00065D3B"/>
    <w:rsid w:val="00065F25"/>
    <w:rsid w:val="000667E9"/>
    <w:rsid w:val="00066DDC"/>
    <w:rsid w:val="00067128"/>
    <w:rsid w:val="000675CD"/>
    <w:rsid w:val="00067793"/>
    <w:rsid w:val="00067872"/>
    <w:rsid w:val="000678AC"/>
    <w:rsid w:val="00067D46"/>
    <w:rsid w:val="000703B2"/>
    <w:rsid w:val="00070FBF"/>
    <w:rsid w:val="000711EE"/>
    <w:rsid w:val="0007180E"/>
    <w:rsid w:val="00071AE4"/>
    <w:rsid w:val="00071CB5"/>
    <w:rsid w:val="00071CCB"/>
    <w:rsid w:val="00071D03"/>
    <w:rsid w:val="0007232B"/>
    <w:rsid w:val="000735A2"/>
    <w:rsid w:val="00073C11"/>
    <w:rsid w:val="0007517E"/>
    <w:rsid w:val="00075FE1"/>
    <w:rsid w:val="00076667"/>
    <w:rsid w:val="00076C27"/>
    <w:rsid w:val="00077473"/>
    <w:rsid w:val="00077481"/>
    <w:rsid w:val="000776F9"/>
    <w:rsid w:val="00077EE0"/>
    <w:rsid w:val="000802F9"/>
    <w:rsid w:val="00080E5E"/>
    <w:rsid w:val="0008145A"/>
    <w:rsid w:val="0008162D"/>
    <w:rsid w:val="000827D0"/>
    <w:rsid w:val="00082E61"/>
    <w:rsid w:val="000831C8"/>
    <w:rsid w:val="000836C9"/>
    <w:rsid w:val="00083F5E"/>
    <w:rsid w:val="00084FDB"/>
    <w:rsid w:val="0008505C"/>
    <w:rsid w:val="00085C46"/>
    <w:rsid w:val="0008686A"/>
    <w:rsid w:val="00086A21"/>
    <w:rsid w:val="00087175"/>
    <w:rsid w:val="00087D35"/>
    <w:rsid w:val="00090F56"/>
    <w:rsid w:val="00090F6A"/>
    <w:rsid w:val="00091796"/>
    <w:rsid w:val="00091BA2"/>
    <w:rsid w:val="00091CB0"/>
    <w:rsid w:val="00092C03"/>
    <w:rsid w:val="00092D7C"/>
    <w:rsid w:val="000934E6"/>
    <w:rsid w:val="00094344"/>
    <w:rsid w:val="000953C6"/>
    <w:rsid w:val="000953F4"/>
    <w:rsid w:val="0009590C"/>
    <w:rsid w:val="000959E7"/>
    <w:rsid w:val="00095E7D"/>
    <w:rsid w:val="000964DE"/>
    <w:rsid w:val="000972AB"/>
    <w:rsid w:val="00097771"/>
    <w:rsid w:val="00097B40"/>
    <w:rsid w:val="00097BBB"/>
    <w:rsid w:val="00097D0E"/>
    <w:rsid w:val="000A130F"/>
    <w:rsid w:val="000A17EA"/>
    <w:rsid w:val="000A1C7A"/>
    <w:rsid w:val="000A2345"/>
    <w:rsid w:val="000A2394"/>
    <w:rsid w:val="000A31C1"/>
    <w:rsid w:val="000A32C5"/>
    <w:rsid w:val="000A3411"/>
    <w:rsid w:val="000A34CA"/>
    <w:rsid w:val="000A426F"/>
    <w:rsid w:val="000A4559"/>
    <w:rsid w:val="000A45FD"/>
    <w:rsid w:val="000A477B"/>
    <w:rsid w:val="000A558D"/>
    <w:rsid w:val="000A5611"/>
    <w:rsid w:val="000A563C"/>
    <w:rsid w:val="000A59C5"/>
    <w:rsid w:val="000A5DEA"/>
    <w:rsid w:val="000A5EBD"/>
    <w:rsid w:val="000A7658"/>
    <w:rsid w:val="000A7F0F"/>
    <w:rsid w:val="000A7F4C"/>
    <w:rsid w:val="000B02BC"/>
    <w:rsid w:val="000B0498"/>
    <w:rsid w:val="000B0F36"/>
    <w:rsid w:val="000B1942"/>
    <w:rsid w:val="000B1BED"/>
    <w:rsid w:val="000B2240"/>
    <w:rsid w:val="000B2477"/>
    <w:rsid w:val="000B2600"/>
    <w:rsid w:val="000B36F9"/>
    <w:rsid w:val="000B4074"/>
    <w:rsid w:val="000B41DF"/>
    <w:rsid w:val="000B4732"/>
    <w:rsid w:val="000B4BCD"/>
    <w:rsid w:val="000B5849"/>
    <w:rsid w:val="000B66DC"/>
    <w:rsid w:val="000B699A"/>
    <w:rsid w:val="000B6D1F"/>
    <w:rsid w:val="000B7D90"/>
    <w:rsid w:val="000C062F"/>
    <w:rsid w:val="000C0668"/>
    <w:rsid w:val="000C17E7"/>
    <w:rsid w:val="000C3270"/>
    <w:rsid w:val="000C4944"/>
    <w:rsid w:val="000C574D"/>
    <w:rsid w:val="000C577E"/>
    <w:rsid w:val="000D04BA"/>
    <w:rsid w:val="000D0B6E"/>
    <w:rsid w:val="000D0D65"/>
    <w:rsid w:val="000D12E0"/>
    <w:rsid w:val="000D1944"/>
    <w:rsid w:val="000D1BE5"/>
    <w:rsid w:val="000D1DD9"/>
    <w:rsid w:val="000D2172"/>
    <w:rsid w:val="000D293C"/>
    <w:rsid w:val="000D2BC1"/>
    <w:rsid w:val="000D337B"/>
    <w:rsid w:val="000D385A"/>
    <w:rsid w:val="000D38C2"/>
    <w:rsid w:val="000D3AAF"/>
    <w:rsid w:val="000D3CA7"/>
    <w:rsid w:val="000D5B16"/>
    <w:rsid w:val="000D5FD6"/>
    <w:rsid w:val="000D6201"/>
    <w:rsid w:val="000D6321"/>
    <w:rsid w:val="000D6488"/>
    <w:rsid w:val="000D6C7C"/>
    <w:rsid w:val="000D7088"/>
    <w:rsid w:val="000D770B"/>
    <w:rsid w:val="000D788E"/>
    <w:rsid w:val="000D7EBF"/>
    <w:rsid w:val="000E0850"/>
    <w:rsid w:val="000E12B0"/>
    <w:rsid w:val="000E1BC8"/>
    <w:rsid w:val="000E1D32"/>
    <w:rsid w:val="000E26D8"/>
    <w:rsid w:val="000E2B94"/>
    <w:rsid w:val="000E2EB7"/>
    <w:rsid w:val="000E3156"/>
    <w:rsid w:val="000E35B6"/>
    <w:rsid w:val="000E3BB8"/>
    <w:rsid w:val="000E3D9B"/>
    <w:rsid w:val="000E3DFD"/>
    <w:rsid w:val="000E418A"/>
    <w:rsid w:val="000E4261"/>
    <w:rsid w:val="000E4697"/>
    <w:rsid w:val="000E58C5"/>
    <w:rsid w:val="000E6203"/>
    <w:rsid w:val="000E6397"/>
    <w:rsid w:val="000E64CB"/>
    <w:rsid w:val="000E7196"/>
    <w:rsid w:val="000E722C"/>
    <w:rsid w:val="000E730A"/>
    <w:rsid w:val="000E755B"/>
    <w:rsid w:val="000E786F"/>
    <w:rsid w:val="000E7DA7"/>
    <w:rsid w:val="000E7FA0"/>
    <w:rsid w:val="000F00BA"/>
    <w:rsid w:val="000F02F8"/>
    <w:rsid w:val="000F0409"/>
    <w:rsid w:val="000F044A"/>
    <w:rsid w:val="000F049F"/>
    <w:rsid w:val="000F0642"/>
    <w:rsid w:val="000F07FA"/>
    <w:rsid w:val="000F0802"/>
    <w:rsid w:val="000F0B5E"/>
    <w:rsid w:val="000F0C49"/>
    <w:rsid w:val="000F11B7"/>
    <w:rsid w:val="000F1D43"/>
    <w:rsid w:val="000F1FFF"/>
    <w:rsid w:val="000F20AA"/>
    <w:rsid w:val="000F2651"/>
    <w:rsid w:val="000F348D"/>
    <w:rsid w:val="000F369A"/>
    <w:rsid w:val="000F4366"/>
    <w:rsid w:val="000F4463"/>
    <w:rsid w:val="000F4B81"/>
    <w:rsid w:val="000F5285"/>
    <w:rsid w:val="000F52E0"/>
    <w:rsid w:val="000F53A9"/>
    <w:rsid w:val="000F5E94"/>
    <w:rsid w:val="000F6464"/>
    <w:rsid w:val="000F6628"/>
    <w:rsid w:val="000F6C25"/>
    <w:rsid w:val="000F76EB"/>
    <w:rsid w:val="000F78AE"/>
    <w:rsid w:val="000F7E25"/>
    <w:rsid w:val="001007EE"/>
    <w:rsid w:val="00100F76"/>
    <w:rsid w:val="0010148E"/>
    <w:rsid w:val="0010194C"/>
    <w:rsid w:val="0010253C"/>
    <w:rsid w:val="00102BD1"/>
    <w:rsid w:val="00102CB9"/>
    <w:rsid w:val="00103569"/>
    <w:rsid w:val="0010486A"/>
    <w:rsid w:val="0010561C"/>
    <w:rsid w:val="00105C0F"/>
    <w:rsid w:val="00105E39"/>
    <w:rsid w:val="00106561"/>
    <w:rsid w:val="00106D63"/>
    <w:rsid w:val="001075F3"/>
    <w:rsid w:val="00107A01"/>
    <w:rsid w:val="00107C23"/>
    <w:rsid w:val="00110307"/>
    <w:rsid w:val="00110C7F"/>
    <w:rsid w:val="00110EE2"/>
    <w:rsid w:val="00111A88"/>
    <w:rsid w:val="0011221A"/>
    <w:rsid w:val="00113283"/>
    <w:rsid w:val="001137AE"/>
    <w:rsid w:val="00113889"/>
    <w:rsid w:val="00113B20"/>
    <w:rsid w:val="00113EE1"/>
    <w:rsid w:val="001147B3"/>
    <w:rsid w:val="001148F7"/>
    <w:rsid w:val="001149B2"/>
    <w:rsid w:val="00114C2D"/>
    <w:rsid w:val="00114E77"/>
    <w:rsid w:val="00115125"/>
    <w:rsid w:val="001152F2"/>
    <w:rsid w:val="001157D7"/>
    <w:rsid w:val="00115F19"/>
    <w:rsid w:val="00116382"/>
    <w:rsid w:val="00116484"/>
    <w:rsid w:val="00116ACF"/>
    <w:rsid w:val="00116D5C"/>
    <w:rsid w:val="001172B2"/>
    <w:rsid w:val="00117F9B"/>
    <w:rsid w:val="00121211"/>
    <w:rsid w:val="00121628"/>
    <w:rsid w:val="0012167D"/>
    <w:rsid w:val="00122189"/>
    <w:rsid w:val="00122280"/>
    <w:rsid w:val="001222CE"/>
    <w:rsid w:val="00122D42"/>
    <w:rsid w:val="00123345"/>
    <w:rsid w:val="00123B47"/>
    <w:rsid w:val="00123C46"/>
    <w:rsid w:val="00124492"/>
    <w:rsid w:val="0012470B"/>
    <w:rsid w:val="00125C75"/>
    <w:rsid w:val="00125C7E"/>
    <w:rsid w:val="001269A9"/>
    <w:rsid w:val="0012731C"/>
    <w:rsid w:val="00127945"/>
    <w:rsid w:val="00127D94"/>
    <w:rsid w:val="00127E90"/>
    <w:rsid w:val="001302C1"/>
    <w:rsid w:val="001306D3"/>
    <w:rsid w:val="0013076D"/>
    <w:rsid w:val="001308F4"/>
    <w:rsid w:val="001310BF"/>
    <w:rsid w:val="00131EC2"/>
    <w:rsid w:val="0013326A"/>
    <w:rsid w:val="00133E73"/>
    <w:rsid w:val="00133FDB"/>
    <w:rsid w:val="00134C79"/>
    <w:rsid w:val="00134F4A"/>
    <w:rsid w:val="00135E4E"/>
    <w:rsid w:val="00136246"/>
    <w:rsid w:val="001362A1"/>
    <w:rsid w:val="001364D4"/>
    <w:rsid w:val="001371C8"/>
    <w:rsid w:val="001372ED"/>
    <w:rsid w:val="001377A3"/>
    <w:rsid w:val="00140620"/>
    <w:rsid w:val="00142B50"/>
    <w:rsid w:val="00143873"/>
    <w:rsid w:val="001439E9"/>
    <w:rsid w:val="00143C55"/>
    <w:rsid w:val="00144C6F"/>
    <w:rsid w:val="00145089"/>
    <w:rsid w:val="001451E7"/>
    <w:rsid w:val="001462E3"/>
    <w:rsid w:val="00146F71"/>
    <w:rsid w:val="0014720C"/>
    <w:rsid w:val="001472C2"/>
    <w:rsid w:val="00147458"/>
    <w:rsid w:val="00147E21"/>
    <w:rsid w:val="00150BA8"/>
    <w:rsid w:val="00150D19"/>
    <w:rsid w:val="0015181B"/>
    <w:rsid w:val="00151A9F"/>
    <w:rsid w:val="00152213"/>
    <w:rsid w:val="00152A66"/>
    <w:rsid w:val="00152B87"/>
    <w:rsid w:val="0015323A"/>
    <w:rsid w:val="00153A96"/>
    <w:rsid w:val="00153D1C"/>
    <w:rsid w:val="001543E2"/>
    <w:rsid w:val="00154C54"/>
    <w:rsid w:val="00155B43"/>
    <w:rsid w:val="001565A2"/>
    <w:rsid w:val="001567C3"/>
    <w:rsid w:val="00156A12"/>
    <w:rsid w:val="00157B3F"/>
    <w:rsid w:val="00157F8A"/>
    <w:rsid w:val="00160C3D"/>
    <w:rsid w:val="00161B24"/>
    <w:rsid w:val="00161C41"/>
    <w:rsid w:val="00161DD5"/>
    <w:rsid w:val="001633A4"/>
    <w:rsid w:val="001634D6"/>
    <w:rsid w:val="001648DD"/>
    <w:rsid w:val="00164941"/>
    <w:rsid w:val="00165705"/>
    <w:rsid w:val="00165C38"/>
    <w:rsid w:val="0016634B"/>
    <w:rsid w:val="00166389"/>
    <w:rsid w:val="00166E03"/>
    <w:rsid w:val="00167996"/>
    <w:rsid w:val="00167E4C"/>
    <w:rsid w:val="001708C2"/>
    <w:rsid w:val="001713A7"/>
    <w:rsid w:val="00171449"/>
    <w:rsid w:val="0017199C"/>
    <w:rsid w:val="00171C7E"/>
    <w:rsid w:val="00171F35"/>
    <w:rsid w:val="00172552"/>
    <w:rsid w:val="00172873"/>
    <w:rsid w:val="001728D1"/>
    <w:rsid w:val="00172CF7"/>
    <w:rsid w:val="0017319E"/>
    <w:rsid w:val="00173A1F"/>
    <w:rsid w:val="00173BC3"/>
    <w:rsid w:val="00174128"/>
    <w:rsid w:val="00175C34"/>
    <w:rsid w:val="00175F9A"/>
    <w:rsid w:val="001762BD"/>
    <w:rsid w:val="00176E98"/>
    <w:rsid w:val="001772EA"/>
    <w:rsid w:val="00177432"/>
    <w:rsid w:val="00177996"/>
    <w:rsid w:val="00180B3F"/>
    <w:rsid w:val="00180C83"/>
    <w:rsid w:val="00180CE5"/>
    <w:rsid w:val="0018175B"/>
    <w:rsid w:val="00181D83"/>
    <w:rsid w:val="001820A3"/>
    <w:rsid w:val="0018332A"/>
    <w:rsid w:val="00183D80"/>
    <w:rsid w:val="001842C8"/>
    <w:rsid w:val="00184FBE"/>
    <w:rsid w:val="00185044"/>
    <w:rsid w:val="001850DB"/>
    <w:rsid w:val="0018599C"/>
    <w:rsid w:val="001869EE"/>
    <w:rsid w:val="00186D00"/>
    <w:rsid w:val="001872CF"/>
    <w:rsid w:val="0018743A"/>
    <w:rsid w:val="00187CA9"/>
    <w:rsid w:val="00190A57"/>
    <w:rsid w:val="00190B3F"/>
    <w:rsid w:val="0019122C"/>
    <w:rsid w:val="00191908"/>
    <w:rsid w:val="00192DF3"/>
    <w:rsid w:val="0019301F"/>
    <w:rsid w:val="00193286"/>
    <w:rsid w:val="001932D7"/>
    <w:rsid w:val="001937B8"/>
    <w:rsid w:val="00194BB7"/>
    <w:rsid w:val="00194CC5"/>
    <w:rsid w:val="001951B2"/>
    <w:rsid w:val="0019565D"/>
    <w:rsid w:val="00195DF7"/>
    <w:rsid w:val="00197564"/>
    <w:rsid w:val="00197EC2"/>
    <w:rsid w:val="00197ECE"/>
    <w:rsid w:val="001A1CED"/>
    <w:rsid w:val="001A279B"/>
    <w:rsid w:val="001A2C98"/>
    <w:rsid w:val="001A2DC3"/>
    <w:rsid w:val="001A2E87"/>
    <w:rsid w:val="001A3869"/>
    <w:rsid w:val="001A38C2"/>
    <w:rsid w:val="001A4581"/>
    <w:rsid w:val="001A5C57"/>
    <w:rsid w:val="001A65C8"/>
    <w:rsid w:val="001A6FEF"/>
    <w:rsid w:val="001A732E"/>
    <w:rsid w:val="001A7F30"/>
    <w:rsid w:val="001B06E2"/>
    <w:rsid w:val="001B103A"/>
    <w:rsid w:val="001B103D"/>
    <w:rsid w:val="001B1513"/>
    <w:rsid w:val="001B1767"/>
    <w:rsid w:val="001B1F59"/>
    <w:rsid w:val="001B2453"/>
    <w:rsid w:val="001B31DE"/>
    <w:rsid w:val="001B3D48"/>
    <w:rsid w:val="001B5946"/>
    <w:rsid w:val="001B5AF9"/>
    <w:rsid w:val="001B61EE"/>
    <w:rsid w:val="001B6600"/>
    <w:rsid w:val="001B68C6"/>
    <w:rsid w:val="001B6B9B"/>
    <w:rsid w:val="001B6C27"/>
    <w:rsid w:val="001B7144"/>
    <w:rsid w:val="001B78F7"/>
    <w:rsid w:val="001B7B8A"/>
    <w:rsid w:val="001B7D86"/>
    <w:rsid w:val="001B7DB5"/>
    <w:rsid w:val="001B7E91"/>
    <w:rsid w:val="001C0748"/>
    <w:rsid w:val="001C147E"/>
    <w:rsid w:val="001C151B"/>
    <w:rsid w:val="001C19E5"/>
    <w:rsid w:val="001C2A65"/>
    <w:rsid w:val="001C3800"/>
    <w:rsid w:val="001C3C7B"/>
    <w:rsid w:val="001C6122"/>
    <w:rsid w:val="001C6587"/>
    <w:rsid w:val="001C69BE"/>
    <w:rsid w:val="001C6DB5"/>
    <w:rsid w:val="001C71AC"/>
    <w:rsid w:val="001C7316"/>
    <w:rsid w:val="001C7CF7"/>
    <w:rsid w:val="001C7E5C"/>
    <w:rsid w:val="001D00CC"/>
    <w:rsid w:val="001D0494"/>
    <w:rsid w:val="001D07B7"/>
    <w:rsid w:val="001D0D8E"/>
    <w:rsid w:val="001D13A0"/>
    <w:rsid w:val="001D1719"/>
    <w:rsid w:val="001D171B"/>
    <w:rsid w:val="001D1732"/>
    <w:rsid w:val="001D1E2E"/>
    <w:rsid w:val="001D2203"/>
    <w:rsid w:val="001D255C"/>
    <w:rsid w:val="001D279E"/>
    <w:rsid w:val="001D2DEF"/>
    <w:rsid w:val="001D30BB"/>
    <w:rsid w:val="001D30C3"/>
    <w:rsid w:val="001D3C6F"/>
    <w:rsid w:val="001D488C"/>
    <w:rsid w:val="001D489F"/>
    <w:rsid w:val="001D4CDF"/>
    <w:rsid w:val="001D4F88"/>
    <w:rsid w:val="001D578D"/>
    <w:rsid w:val="001D5818"/>
    <w:rsid w:val="001D653A"/>
    <w:rsid w:val="001D7DEE"/>
    <w:rsid w:val="001E02CB"/>
    <w:rsid w:val="001E0BBA"/>
    <w:rsid w:val="001E14FD"/>
    <w:rsid w:val="001E180F"/>
    <w:rsid w:val="001E1C64"/>
    <w:rsid w:val="001E1CEC"/>
    <w:rsid w:val="001E2ECB"/>
    <w:rsid w:val="001E2F0D"/>
    <w:rsid w:val="001E4B64"/>
    <w:rsid w:val="001E552A"/>
    <w:rsid w:val="001E57B9"/>
    <w:rsid w:val="001E6E8D"/>
    <w:rsid w:val="001E7EE4"/>
    <w:rsid w:val="001E7F76"/>
    <w:rsid w:val="001F0B1F"/>
    <w:rsid w:val="001F0FAF"/>
    <w:rsid w:val="001F139F"/>
    <w:rsid w:val="001F2805"/>
    <w:rsid w:val="001F2ACA"/>
    <w:rsid w:val="001F2E79"/>
    <w:rsid w:val="001F2F07"/>
    <w:rsid w:val="001F3123"/>
    <w:rsid w:val="001F376D"/>
    <w:rsid w:val="001F418C"/>
    <w:rsid w:val="001F4370"/>
    <w:rsid w:val="001F4383"/>
    <w:rsid w:val="001F4B2D"/>
    <w:rsid w:val="001F4EE2"/>
    <w:rsid w:val="001F4F40"/>
    <w:rsid w:val="001F50E0"/>
    <w:rsid w:val="001F594C"/>
    <w:rsid w:val="001F69FC"/>
    <w:rsid w:val="001F6D62"/>
    <w:rsid w:val="001F740B"/>
    <w:rsid w:val="001F7675"/>
    <w:rsid w:val="0020076D"/>
    <w:rsid w:val="00200FAE"/>
    <w:rsid w:val="0020102D"/>
    <w:rsid w:val="002010E2"/>
    <w:rsid w:val="00201B73"/>
    <w:rsid w:val="00202517"/>
    <w:rsid w:val="00202ADB"/>
    <w:rsid w:val="00202BB7"/>
    <w:rsid w:val="0020435B"/>
    <w:rsid w:val="00204533"/>
    <w:rsid w:val="00204F2D"/>
    <w:rsid w:val="0020553D"/>
    <w:rsid w:val="00205566"/>
    <w:rsid w:val="002063AA"/>
    <w:rsid w:val="00210549"/>
    <w:rsid w:val="0021069E"/>
    <w:rsid w:val="00210804"/>
    <w:rsid w:val="0021088F"/>
    <w:rsid w:val="002113FE"/>
    <w:rsid w:val="00211616"/>
    <w:rsid w:val="00211737"/>
    <w:rsid w:val="0021181B"/>
    <w:rsid w:val="0021230F"/>
    <w:rsid w:val="002125B0"/>
    <w:rsid w:val="00212A82"/>
    <w:rsid w:val="00213B4A"/>
    <w:rsid w:val="00214EA2"/>
    <w:rsid w:val="00215AA6"/>
    <w:rsid w:val="002160FA"/>
    <w:rsid w:val="00216345"/>
    <w:rsid w:val="002166DD"/>
    <w:rsid w:val="002168A2"/>
    <w:rsid w:val="00217867"/>
    <w:rsid w:val="002205E4"/>
    <w:rsid w:val="00220D67"/>
    <w:rsid w:val="002215F8"/>
    <w:rsid w:val="00221F80"/>
    <w:rsid w:val="0022273A"/>
    <w:rsid w:val="00222D28"/>
    <w:rsid w:val="0022341F"/>
    <w:rsid w:val="00223CF4"/>
    <w:rsid w:val="00224220"/>
    <w:rsid w:val="00224398"/>
    <w:rsid w:val="00224A81"/>
    <w:rsid w:val="00224E91"/>
    <w:rsid w:val="00225830"/>
    <w:rsid w:val="00225B4C"/>
    <w:rsid w:val="00225E1E"/>
    <w:rsid w:val="00226129"/>
    <w:rsid w:val="0022614D"/>
    <w:rsid w:val="00226380"/>
    <w:rsid w:val="00226AA2"/>
    <w:rsid w:val="00227218"/>
    <w:rsid w:val="0022770A"/>
    <w:rsid w:val="00227BEE"/>
    <w:rsid w:val="00227E18"/>
    <w:rsid w:val="00227FB4"/>
    <w:rsid w:val="0023057E"/>
    <w:rsid w:val="002312BC"/>
    <w:rsid w:val="002337E5"/>
    <w:rsid w:val="00233C06"/>
    <w:rsid w:val="00233F24"/>
    <w:rsid w:val="00234BBB"/>
    <w:rsid w:val="0023537C"/>
    <w:rsid w:val="002356F4"/>
    <w:rsid w:val="00235F02"/>
    <w:rsid w:val="00236D28"/>
    <w:rsid w:val="00237DA1"/>
    <w:rsid w:val="00237FE4"/>
    <w:rsid w:val="00240656"/>
    <w:rsid w:val="00241610"/>
    <w:rsid w:val="00241AED"/>
    <w:rsid w:val="00243182"/>
    <w:rsid w:val="00243928"/>
    <w:rsid w:val="00243946"/>
    <w:rsid w:val="00243BC5"/>
    <w:rsid w:val="00243C7D"/>
    <w:rsid w:val="00243E9A"/>
    <w:rsid w:val="00244371"/>
    <w:rsid w:val="00244AF8"/>
    <w:rsid w:val="00244BC5"/>
    <w:rsid w:val="00244E68"/>
    <w:rsid w:val="002456C5"/>
    <w:rsid w:val="00245ABE"/>
    <w:rsid w:val="00245C0B"/>
    <w:rsid w:val="002463DD"/>
    <w:rsid w:val="00246EAE"/>
    <w:rsid w:val="00247116"/>
    <w:rsid w:val="002471E5"/>
    <w:rsid w:val="002517A8"/>
    <w:rsid w:val="00251AFB"/>
    <w:rsid w:val="00251EEE"/>
    <w:rsid w:val="00253177"/>
    <w:rsid w:val="002538B8"/>
    <w:rsid w:val="0025396F"/>
    <w:rsid w:val="00254319"/>
    <w:rsid w:val="00254770"/>
    <w:rsid w:val="0025539F"/>
    <w:rsid w:val="002554B8"/>
    <w:rsid w:val="00256388"/>
    <w:rsid w:val="00256529"/>
    <w:rsid w:val="00256E44"/>
    <w:rsid w:val="00256F0F"/>
    <w:rsid w:val="00260919"/>
    <w:rsid w:val="002612FD"/>
    <w:rsid w:val="002613DC"/>
    <w:rsid w:val="00261755"/>
    <w:rsid w:val="00261AAA"/>
    <w:rsid w:val="00262097"/>
    <w:rsid w:val="002626D7"/>
    <w:rsid w:val="00262D20"/>
    <w:rsid w:val="002634AB"/>
    <w:rsid w:val="002637F8"/>
    <w:rsid w:val="002638E0"/>
    <w:rsid w:val="00263C19"/>
    <w:rsid w:val="00263E9F"/>
    <w:rsid w:val="00264F03"/>
    <w:rsid w:val="00264F8F"/>
    <w:rsid w:val="0026509E"/>
    <w:rsid w:val="002655AE"/>
    <w:rsid w:val="0026591F"/>
    <w:rsid w:val="00265A65"/>
    <w:rsid w:val="002660F0"/>
    <w:rsid w:val="002675B6"/>
    <w:rsid w:val="00267A99"/>
    <w:rsid w:val="00270271"/>
    <w:rsid w:val="00272174"/>
    <w:rsid w:val="002721A6"/>
    <w:rsid w:val="002722E0"/>
    <w:rsid w:val="002730EC"/>
    <w:rsid w:val="00273100"/>
    <w:rsid w:val="002731AB"/>
    <w:rsid w:val="002735CC"/>
    <w:rsid w:val="00274588"/>
    <w:rsid w:val="00274A67"/>
    <w:rsid w:val="00274AA2"/>
    <w:rsid w:val="002752F1"/>
    <w:rsid w:val="002756EF"/>
    <w:rsid w:val="00275708"/>
    <w:rsid w:val="002768CF"/>
    <w:rsid w:val="00276F82"/>
    <w:rsid w:val="00277B54"/>
    <w:rsid w:val="002805DF"/>
    <w:rsid w:val="0028092D"/>
    <w:rsid w:val="002815D9"/>
    <w:rsid w:val="00281ACC"/>
    <w:rsid w:val="00282317"/>
    <w:rsid w:val="00282D25"/>
    <w:rsid w:val="00282DF9"/>
    <w:rsid w:val="00283601"/>
    <w:rsid w:val="00283A44"/>
    <w:rsid w:val="0028529F"/>
    <w:rsid w:val="00285687"/>
    <w:rsid w:val="00286F55"/>
    <w:rsid w:val="00287649"/>
    <w:rsid w:val="002879BE"/>
    <w:rsid w:val="00287DAB"/>
    <w:rsid w:val="00287FB6"/>
    <w:rsid w:val="002900C5"/>
    <w:rsid w:val="002901E0"/>
    <w:rsid w:val="0029075B"/>
    <w:rsid w:val="00290BB1"/>
    <w:rsid w:val="00291BC1"/>
    <w:rsid w:val="0029274F"/>
    <w:rsid w:val="002933B9"/>
    <w:rsid w:val="002933CA"/>
    <w:rsid w:val="00293A8F"/>
    <w:rsid w:val="00293EA9"/>
    <w:rsid w:val="00295155"/>
    <w:rsid w:val="00295D51"/>
    <w:rsid w:val="00296203"/>
    <w:rsid w:val="00296428"/>
    <w:rsid w:val="0029643D"/>
    <w:rsid w:val="00296A94"/>
    <w:rsid w:val="00296F24"/>
    <w:rsid w:val="0029706A"/>
    <w:rsid w:val="002972EE"/>
    <w:rsid w:val="00297C02"/>
    <w:rsid w:val="00297F01"/>
    <w:rsid w:val="002A025D"/>
    <w:rsid w:val="002A052D"/>
    <w:rsid w:val="002A0DF8"/>
    <w:rsid w:val="002A1928"/>
    <w:rsid w:val="002A1F1F"/>
    <w:rsid w:val="002A2169"/>
    <w:rsid w:val="002A21B5"/>
    <w:rsid w:val="002A2489"/>
    <w:rsid w:val="002A2631"/>
    <w:rsid w:val="002A2A0C"/>
    <w:rsid w:val="002A2BB6"/>
    <w:rsid w:val="002A30E0"/>
    <w:rsid w:val="002A310C"/>
    <w:rsid w:val="002A3521"/>
    <w:rsid w:val="002A35C5"/>
    <w:rsid w:val="002A37E1"/>
    <w:rsid w:val="002A3B61"/>
    <w:rsid w:val="002A402A"/>
    <w:rsid w:val="002A45AA"/>
    <w:rsid w:val="002A465F"/>
    <w:rsid w:val="002A4B0B"/>
    <w:rsid w:val="002A4B6F"/>
    <w:rsid w:val="002A4FFF"/>
    <w:rsid w:val="002A533C"/>
    <w:rsid w:val="002A56E1"/>
    <w:rsid w:val="002A59BD"/>
    <w:rsid w:val="002A75CA"/>
    <w:rsid w:val="002A7889"/>
    <w:rsid w:val="002A799A"/>
    <w:rsid w:val="002B031A"/>
    <w:rsid w:val="002B072D"/>
    <w:rsid w:val="002B097D"/>
    <w:rsid w:val="002B11B2"/>
    <w:rsid w:val="002B17DD"/>
    <w:rsid w:val="002B18F7"/>
    <w:rsid w:val="002B3ED7"/>
    <w:rsid w:val="002B4778"/>
    <w:rsid w:val="002B4F0F"/>
    <w:rsid w:val="002B5A1E"/>
    <w:rsid w:val="002B75B2"/>
    <w:rsid w:val="002B79B7"/>
    <w:rsid w:val="002C141D"/>
    <w:rsid w:val="002C19C0"/>
    <w:rsid w:val="002C2485"/>
    <w:rsid w:val="002C25E0"/>
    <w:rsid w:val="002C2A2D"/>
    <w:rsid w:val="002C36C0"/>
    <w:rsid w:val="002C3928"/>
    <w:rsid w:val="002C3B33"/>
    <w:rsid w:val="002C435E"/>
    <w:rsid w:val="002C43BB"/>
    <w:rsid w:val="002C44AB"/>
    <w:rsid w:val="002C5770"/>
    <w:rsid w:val="002C5E39"/>
    <w:rsid w:val="002C5FA2"/>
    <w:rsid w:val="002C6363"/>
    <w:rsid w:val="002C7A02"/>
    <w:rsid w:val="002C7BD4"/>
    <w:rsid w:val="002D0107"/>
    <w:rsid w:val="002D062E"/>
    <w:rsid w:val="002D0D43"/>
    <w:rsid w:val="002D15C2"/>
    <w:rsid w:val="002D1BE3"/>
    <w:rsid w:val="002D2B10"/>
    <w:rsid w:val="002D386A"/>
    <w:rsid w:val="002D3BED"/>
    <w:rsid w:val="002D4100"/>
    <w:rsid w:val="002D477F"/>
    <w:rsid w:val="002D4F48"/>
    <w:rsid w:val="002D519B"/>
    <w:rsid w:val="002D621E"/>
    <w:rsid w:val="002D66DA"/>
    <w:rsid w:val="002D7027"/>
    <w:rsid w:val="002D70DC"/>
    <w:rsid w:val="002D758B"/>
    <w:rsid w:val="002D79BC"/>
    <w:rsid w:val="002D7E58"/>
    <w:rsid w:val="002E0CBF"/>
    <w:rsid w:val="002E0D31"/>
    <w:rsid w:val="002E0EFA"/>
    <w:rsid w:val="002E1073"/>
    <w:rsid w:val="002E12EC"/>
    <w:rsid w:val="002E146D"/>
    <w:rsid w:val="002E272B"/>
    <w:rsid w:val="002E29F8"/>
    <w:rsid w:val="002E2C52"/>
    <w:rsid w:val="002E342B"/>
    <w:rsid w:val="002E35DD"/>
    <w:rsid w:val="002E3B81"/>
    <w:rsid w:val="002E3D08"/>
    <w:rsid w:val="002E3E1D"/>
    <w:rsid w:val="002E3EEA"/>
    <w:rsid w:val="002E4D08"/>
    <w:rsid w:val="002E4DA5"/>
    <w:rsid w:val="002E52B8"/>
    <w:rsid w:val="002E5DBF"/>
    <w:rsid w:val="002E5E01"/>
    <w:rsid w:val="002E60F5"/>
    <w:rsid w:val="002E6536"/>
    <w:rsid w:val="002E69F5"/>
    <w:rsid w:val="002E6CAA"/>
    <w:rsid w:val="002E73EC"/>
    <w:rsid w:val="002F023D"/>
    <w:rsid w:val="002F0A64"/>
    <w:rsid w:val="002F10EC"/>
    <w:rsid w:val="002F1136"/>
    <w:rsid w:val="002F1231"/>
    <w:rsid w:val="002F1521"/>
    <w:rsid w:val="002F15EE"/>
    <w:rsid w:val="002F3632"/>
    <w:rsid w:val="002F3AFB"/>
    <w:rsid w:val="002F3C41"/>
    <w:rsid w:val="002F3D36"/>
    <w:rsid w:val="002F4C8E"/>
    <w:rsid w:val="002F5076"/>
    <w:rsid w:val="002F54F2"/>
    <w:rsid w:val="002F571C"/>
    <w:rsid w:val="002F5839"/>
    <w:rsid w:val="002F64D9"/>
    <w:rsid w:val="002F651D"/>
    <w:rsid w:val="002F6648"/>
    <w:rsid w:val="002F6E44"/>
    <w:rsid w:val="002F74FD"/>
    <w:rsid w:val="002F787B"/>
    <w:rsid w:val="002F78CC"/>
    <w:rsid w:val="002F7974"/>
    <w:rsid w:val="002F7D01"/>
    <w:rsid w:val="0030005C"/>
    <w:rsid w:val="00300369"/>
    <w:rsid w:val="003011C5"/>
    <w:rsid w:val="00301D0A"/>
    <w:rsid w:val="003027B8"/>
    <w:rsid w:val="0030293F"/>
    <w:rsid w:val="00302947"/>
    <w:rsid w:val="00302BED"/>
    <w:rsid w:val="00302C50"/>
    <w:rsid w:val="00302CC9"/>
    <w:rsid w:val="003031C2"/>
    <w:rsid w:val="00303861"/>
    <w:rsid w:val="00304FFF"/>
    <w:rsid w:val="003053E4"/>
    <w:rsid w:val="00305557"/>
    <w:rsid w:val="0030561F"/>
    <w:rsid w:val="00305CA3"/>
    <w:rsid w:val="00306E16"/>
    <w:rsid w:val="00306E5C"/>
    <w:rsid w:val="00307C19"/>
    <w:rsid w:val="00310133"/>
    <w:rsid w:val="00310732"/>
    <w:rsid w:val="00310BC9"/>
    <w:rsid w:val="00311762"/>
    <w:rsid w:val="00311E98"/>
    <w:rsid w:val="00312215"/>
    <w:rsid w:val="0031249C"/>
    <w:rsid w:val="003125C3"/>
    <w:rsid w:val="00312896"/>
    <w:rsid w:val="00313EAC"/>
    <w:rsid w:val="003142F4"/>
    <w:rsid w:val="0031454E"/>
    <w:rsid w:val="0031611F"/>
    <w:rsid w:val="00317075"/>
    <w:rsid w:val="00317A33"/>
    <w:rsid w:val="00320339"/>
    <w:rsid w:val="00320699"/>
    <w:rsid w:val="003206E2"/>
    <w:rsid w:val="00321214"/>
    <w:rsid w:val="003213D5"/>
    <w:rsid w:val="0032241C"/>
    <w:rsid w:val="003226E4"/>
    <w:rsid w:val="00323737"/>
    <w:rsid w:val="00323AD6"/>
    <w:rsid w:val="00323F27"/>
    <w:rsid w:val="003242EF"/>
    <w:rsid w:val="00325339"/>
    <w:rsid w:val="003255AA"/>
    <w:rsid w:val="003257C8"/>
    <w:rsid w:val="00326A45"/>
    <w:rsid w:val="00326DF3"/>
    <w:rsid w:val="00327E5D"/>
    <w:rsid w:val="003314B6"/>
    <w:rsid w:val="00331A20"/>
    <w:rsid w:val="00331D14"/>
    <w:rsid w:val="00331E65"/>
    <w:rsid w:val="00333107"/>
    <w:rsid w:val="0033343B"/>
    <w:rsid w:val="003336A1"/>
    <w:rsid w:val="0033393C"/>
    <w:rsid w:val="00333D3D"/>
    <w:rsid w:val="0033539B"/>
    <w:rsid w:val="003357EE"/>
    <w:rsid w:val="00336954"/>
    <w:rsid w:val="00337368"/>
    <w:rsid w:val="00337B4D"/>
    <w:rsid w:val="003407A9"/>
    <w:rsid w:val="00340BA3"/>
    <w:rsid w:val="00340BAF"/>
    <w:rsid w:val="00340C2B"/>
    <w:rsid w:val="00340F9A"/>
    <w:rsid w:val="00341018"/>
    <w:rsid w:val="00341B09"/>
    <w:rsid w:val="003420D9"/>
    <w:rsid w:val="003421E2"/>
    <w:rsid w:val="003423E0"/>
    <w:rsid w:val="003424E2"/>
    <w:rsid w:val="0034301A"/>
    <w:rsid w:val="00343D76"/>
    <w:rsid w:val="0034466A"/>
    <w:rsid w:val="00344DFD"/>
    <w:rsid w:val="003451D3"/>
    <w:rsid w:val="00345E4E"/>
    <w:rsid w:val="00346631"/>
    <w:rsid w:val="00346AAD"/>
    <w:rsid w:val="00346D96"/>
    <w:rsid w:val="0034736A"/>
    <w:rsid w:val="0034747C"/>
    <w:rsid w:val="00347B6C"/>
    <w:rsid w:val="003501F8"/>
    <w:rsid w:val="0035151C"/>
    <w:rsid w:val="0035183C"/>
    <w:rsid w:val="00352254"/>
    <w:rsid w:val="003522A3"/>
    <w:rsid w:val="00353929"/>
    <w:rsid w:val="00353CFC"/>
    <w:rsid w:val="00353F9E"/>
    <w:rsid w:val="003540D1"/>
    <w:rsid w:val="0035431F"/>
    <w:rsid w:val="003545BF"/>
    <w:rsid w:val="0035586A"/>
    <w:rsid w:val="00355B14"/>
    <w:rsid w:val="00355D55"/>
    <w:rsid w:val="0035611A"/>
    <w:rsid w:val="00356C3D"/>
    <w:rsid w:val="00357B1E"/>
    <w:rsid w:val="00360476"/>
    <w:rsid w:val="00360B75"/>
    <w:rsid w:val="0036151C"/>
    <w:rsid w:val="00361A9B"/>
    <w:rsid w:val="00361CDD"/>
    <w:rsid w:val="003626EE"/>
    <w:rsid w:val="003628A7"/>
    <w:rsid w:val="00362CCF"/>
    <w:rsid w:val="003631DB"/>
    <w:rsid w:val="00363B9A"/>
    <w:rsid w:val="00364524"/>
    <w:rsid w:val="0036513A"/>
    <w:rsid w:val="00365237"/>
    <w:rsid w:val="0036536A"/>
    <w:rsid w:val="0036559C"/>
    <w:rsid w:val="0036587E"/>
    <w:rsid w:val="003660CD"/>
    <w:rsid w:val="00366B08"/>
    <w:rsid w:val="00367496"/>
    <w:rsid w:val="003678BE"/>
    <w:rsid w:val="003700F8"/>
    <w:rsid w:val="00370949"/>
    <w:rsid w:val="0037243B"/>
    <w:rsid w:val="0037251C"/>
    <w:rsid w:val="0037272C"/>
    <w:rsid w:val="00372B9A"/>
    <w:rsid w:val="003731BF"/>
    <w:rsid w:val="00373861"/>
    <w:rsid w:val="00374337"/>
    <w:rsid w:val="00374C22"/>
    <w:rsid w:val="00375287"/>
    <w:rsid w:val="00375791"/>
    <w:rsid w:val="00375826"/>
    <w:rsid w:val="00375994"/>
    <w:rsid w:val="00375BAF"/>
    <w:rsid w:val="00375C59"/>
    <w:rsid w:val="00375E05"/>
    <w:rsid w:val="00376BB7"/>
    <w:rsid w:val="00376E5B"/>
    <w:rsid w:val="00376EEE"/>
    <w:rsid w:val="00377BA1"/>
    <w:rsid w:val="00377FF0"/>
    <w:rsid w:val="00380616"/>
    <w:rsid w:val="00381022"/>
    <w:rsid w:val="003814B8"/>
    <w:rsid w:val="00382909"/>
    <w:rsid w:val="00382EE1"/>
    <w:rsid w:val="003841C3"/>
    <w:rsid w:val="00384258"/>
    <w:rsid w:val="00385131"/>
    <w:rsid w:val="0038620B"/>
    <w:rsid w:val="00387647"/>
    <w:rsid w:val="0038791A"/>
    <w:rsid w:val="00387C2E"/>
    <w:rsid w:val="00390056"/>
    <w:rsid w:val="0039055C"/>
    <w:rsid w:val="00390718"/>
    <w:rsid w:val="00390767"/>
    <w:rsid w:val="00390883"/>
    <w:rsid w:val="00391403"/>
    <w:rsid w:val="00391470"/>
    <w:rsid w:val="003920C4"/>
    <w:rsid w:val="00392184"/>
    <w:rsid w:val="00392466"/>
    <w:rsid w:val="00392652"/>
    <w:rsid w:val="003928E9"/>
    <w:rsid w:val="00392B41"/>
    <w:rsid w:val="003944E2"/>
    <w:rsid w:val="0039456F"/>
    <w:rsid w:val="003945C8"/>
    <w:rsid w:val="0039480D"/>
    <w:rsid w:val="00395446"/>
    <w:rsid w:val="00396725"/>
    <w:rsid w:val="00397A28"/>
    <w:rsid w:val="00397E94"/>
    <w:rsid w:val="00397F05"/>
    <w:rsid w:val="003A0442"/>
    <w:rsid w:val="003A0899"/>
    <w:rsid w:val="003A1512"/>
    <w:rsid w:val="003A1EB7"/>
    <w:rsid w:val="003A23F3"/>
    <w:rsid w:val="003A2718"/>
    <w:rsid w:val="003A2D82"/>
    <w:rsid w:val="003A30EE"/>
    <w:rsid w:val="003A337C"/>
    <w:rsid w:val="003A36DA"/>
    <w:rsid w:val="003A38F1"/>
    <w:rsid w:val="003A3D1B"/>
    <w:rsid w:val="003A3F39"/>
    <w:rsid w:val="003A4296"/>
    <w:rsid w:val="003A4549"/>
    <w:rsid w:val="003A49B3"/>
    <w:rsid w:val="003A55B4"/>
    <w:rsid w:val="003A61B6"/>
    <w:rsid w:val="003A623F"/>
    <w:rsid w:val="003A6769"/>
    <w:rsid w:val="003A71AD"/>
    <w:rsid w:val="003A7D1D"/>
    <w:rsid w:val="003B0EE7"/>
    <w:rsid w:val="003B1688"/>
    <w:rsid w:val="003B1FA4"/>
    <w:rsid w:val="003B1FE6"/>
    <w:rsid w:val="003B2813"/>
    <w:rsid w:val="003B3106"/>
    <w:rsid w:val="003B3974"/>
    <w:rsid w:val="003B39E0"/>
    <w:rsid w:val="003B3DAB"/>
    <w:rsid w:val="003B404D"/>
    <w:rsid w:val="003B419E"/>
    <w:rsid w:val="003B448E"/>
    <w:rsid w:val="003B4B34"/>
    <w:rsid w:val="003B4CDA"/>
    <w:rsid w:val="003B4F2D"/>
    <w:rsid w:val="003B5A23"/>
    <w:rsid w:val="003B5BD9"/>
    <w:rsid w:val="003B64A3"/>
    <w:rsid w:val="003B6DB8"/>
    <w:rsid w:val="003B72B9"/>
    <w:rsid w:val="003B7654"/>
    <w:rsid w:val="003C0887"/>
    <w:rsid w:val="003C08AF"/>
    <w:rsid w:val="003C2EDD"/>
    <w:rsid w:val="003C3220"/>
    <w:rsid w:val="003C3A47"/>
    <w:rsid w:val="003C3A79"/>
    <w:rsid w:val="003C3E7A"/>
    <w:rsid w:val="003C488A"/>
    <w:rsid w:val="003C48F2"/>
    <w:rsid w:val="003C5177"/>
    <w:rsid w:val="003C52B0"/>
    <w:rsid w:val="003C55CE"/>
    <w:rsid w:val="003C5911"/>
    <w:rsid w:val="003C5CDB"/>
    <w:rsid w:val="003C6465"/>
    <w:rsid w:val="003C65E4"/>
    <w:rsid w:val="003C7373"/>
    <w:rsid w:val="003C7712"/>
    <w:rsid w:val="003C7862"/>
    <w:rsid w:val="003C7ECD"/>
    <w:rsid w:val="003D007D"/>
    <w:rsid w:val="003D01A1"/>
    <w:rsid w:val="003D04D6"/>
    <w:rsid w:val="003D04F6"/>
    <w:rsid w:val="003D18CC"/>
    <w:rsid w:val="003D2543"/>
    <w:rsid w:val="003D3583"/>
    <w:rsid w:val="003D391E"/>
    <w:rsid w:val="003D3B6F"/>
    <w:rsid w:val="003D3C89"/>
    <w:rsid w:val="003D40E8"/>
    <w:rsid w:val="003D44FC"/>
    <w:rsid w:val="003D455E"/>
    <w:rsid w:val="003D5785"/>
    <w:rsid w:val="003D5A2D"/>
    <w:rsid w:val="003D5A9D"/>
    <w:rsid w:val="003D62C0"/>
    <w:rsid w:val="003D65F6"/>
    <w:rsid w:val="003D6911"/>
    <w:rsid w:val="003D77DA"/>
    <w:rsid w:val="003D7E4B"/>
    <w:rsid w:val="003E0035"/>
    <w:rsid w:val="003E0C14"/>
    <w:rsid w:val="003E0D32"/>
    <w:rsid w:val="003E0D6F"/>
    <w:rsid w:val="003E1591"/>
    <w:rsid w:val="003E1ACF"/>
    <w:rsid w:val="003E216C"/>
    <w:rsid w:val="003E236E"/>
    <w:rsid w:val="003E259D"/>
    <w:rsid w:val="003E26BA"/>
    <w:rsid w:val="003E2906"/>
    <w:rsid w:val="003E2969"/>
    <w:rsid w:val="003E2C1A"/>
    <w:rsid w:val="003E2DEB"/>
    <w:rsid w:val="003E330F"/>
    <w:rsid w:val="003E3478"/>
    <w:rsid w:val="003E4E74"/>
    <w:rsid w:val="003E5F7D"/>
    <w:rsid w:val="003E6520"/>
    <w:rsid w:val="003E6676"/>
    <w:rsid w:val="003E67E7"/>
    <w:rsid w:val="003E6B3C"/>
    <w:rsid w:val="003E6B95"/>
    <w:rsid w:val="003E70FF"/>
    <w:rsid w:val="003E7F1B"/>
    <w:rsid w:val="003F0181"/>
    <w:rsid w:val="003F0B41"/>
    <w:rsid w:val="003F1E39"/>
    <w:rsid w:val="003F229D"/>
    <w:rsid w:val="003F25F0"/>
    <w:rsid w:val="003F2D5B"/>
    <w:rsid w:val="003F3815"/>
    <w:rsid w:val="003F4EFC"/>
    <w:rsid w:val="003F5AD2"/>
    <w:rsid w:val="003F5CA4"/>
    <w:rsid w:val="003F6D50"/>
    <w:rsid w:val="003F6FB8"/>
    <w:rsid w:val="003F7006"/>
    <w:rsid w:val="003F7507"/>
    <w:rsid w:val="003F7C72"/>
    <w:rsid w:val="003F7D10"/>
    <w:rsid w:val="00401000"/>
    <w:rsid w:val="004016C6"/>
    <w:rsid w:val="0040179A"/>
    <w:rsid w:val="00401856"/>
    <w:rsid w:val="004028A2"/>
    <w:rsid w:val="00402FEB"/>
    <w:rsid w:val="00403344"/>
    <w:rsid w:val="0040346B"/>
    <w:rsid w:val="00403C82"/>
    <w:rsid w:val="00404C44"/>
    <w:rsid w:val="00404EE8"/>
    <w:rsid w:val="00404F5A"/>
    <w:rsid w:val="0040510D"/>
    <w:rsid w:val="0040512D"/>
    <w:rsid w:val="00405AA4"/>
    <w:rsid w:val="00405DF1"/>
    <w:rsid w:val="0040602F"/>
    <w:rsid w:val="00406AFB"/>
    <w:rsid w:val="00407382"/>
    <w:rsid w:val="0040741F"/>
    <w:rsid w:val="0040791B"/>
    <w:rsid w:val="00411958"/>
    <w:rsid w:val="00411B2A"/>
    <w:rsid w:val="00412973"/>
    <w:rsid w:val="00412D42"/>
    <w:rsid w:val="00412DA4"/>
    <w:rsid w:val="00412EB6"/>
    <w:rsid w:val="0041351F"/>
    <w:rsid w:val="004137C8"/>
    <w:rsid w:val="00413BF9"/>
    <w:rsid w:val="00413C25"/>
    <w:rsid w:val="00415531"/>
    <w:rsid w:val="00416330"/>
    <w:rsid w:val="004176C7"/>
    <w:rsid w:val="00417877"/>
    <w:rsid w:val="00417D9F"/>
    <w:rsid w:val="00420229"/>
    <w:rsid w:val="00420DBA"/>
    <w:rsid w:val="00421311"/>
    <w:rsid w:val="004219E7"/>
    <w:rsid w:val="00422E13"/>
    <w:rsid w:val="0042350F"/>
    <w:rsid w:val="00423599"/>
    <w:rsid w:val="0042384C"/>
    <w:rsid w:val="00423893"/>
    <w:rsid w:val="00423BC9"/>
    <w:rsid w:val="00423E93"/>
    <w:rsid w:val="00424FB1"/>
    <w:rsid w:val="00425173"/>
    <w:rsid w:val="004255B4"/>
    <w:rsid w:val="00425B52"/>
    <w:rsid w:val="00426766"/>
    <w:rsid w:val="004267D0"/>
    <w:rsid w:val="004276CB"/>
    <w:rsid w:val="004279CA"/>
    <w:rsid w:val="00427A82"/>
    <w:rsid w:val="00427EA2"/>
    <w:rsid w:val="00430115"/>
    <w:rsid w:val="004303CA"/>
    <w:rsid w:val="00430A4B"/>
    <w:rsid w:val="004312C4"/>
    <w:rsid w:val="00431C46"/>
    <w:rsid w:val="004327E6"/>
    <w:rsid w:val="004329DC"/>
    <w:rsid w:val="00432AC6"/>
    <w:rsid w:val="00434C5E"/>
    <w:rsid w:val="00435765"/>
    <w:rsid w:val="00435AB2"/>
    <w:rsid w:val="004360B6"/>
    <w:rsid w:val="004362E5"/>
    <w:rsid w:val="00436356"/>
    <w:rsid w:val="0044041E"/>
    <w:rsid w:val="00440722"/>
    <w:rsid w:val="00440DF5"/>
    <w:rsid w:val="0044193B"/>
    <w:rsid w:val="004425D9"/>
    <w:rsid w:val="00443244"/>
    <w:rsid w:val="004446D0"/>
    <w:rsid w:val="00444AF6"/>
    <w:rsid w:val="0044519D"/>
    <w:rsid w:val="00445544"/>
    <w:rsid w:val="00445C0B"/>
    <w:rsid w:val="00446195"/>
    <w:rsid w:val="00447CD0"/>
    <w:rsid w:val="00447FC2"/>
    <w:rsid w:val="004501E7"/>
    <w:rsid w:val="004502F4"/>
    <w:rsid w:val="004506F4"/>
    <w:rsid w:val="004509D1"/>
    <w:rsid w:val="00450A42"/>
    <w:rsid w:val="00450C7D"/>
    <w:rsid w:val="004513A5"/>
    <w:rsid w:val="00451577"/>
    <w:rsid w:val="00451C67"/>
    <w:rsid w:val="00451D50"/>
    <w:rsid w:val="00452EC4"/>
    <w:rsid w:val="00453340"/>
    <w:rsid w:val="00453775"/>
    <w:rsid w:val="00453890"/>
    <w:rsid w:val="00454380"/>
    <w:rsid w:val="0045470C"/>
    <w:rsid w:val="004552C8"/>
    <w:rsid w:val="0045536C"/>
    <w:rsid w:val="00455A07"/>
    <w:rsid w:val="00455AEB"/>
    <w:rsid w:val="0045603C"/>
    <w:rsid w:val="00456053"/>
    <w:rsid w:val="00456068"/>
    <w:rsid w:val="00456896"/>
    <w:rsid w:val="00456ADA"/>
    <w:rsid w:val="00456B0D"/>
    <w:rsid w:val="0045770D"/>
    <w:rsid w:val="0045790F"/>
    <w:rsid w:val="00457B9B"/>
    <w:rsid w:val="00457D63"/>
    <w:rsid w:val="00457E21"/>
    <w:rsid w:val="0046007E"/>
    <w:rsid w:val="0046024B"/>
    <w:rsid w:val="00460E36"/>
    <w:rsid w:val="00461155"/>
    <w:rsid w:val="004616FE"/>
    <w:rsid w:val="00461D3A"/>
    <w:rsid w:val="0046218C"/>
    <w:rsid w:val="004623D4"/>
    <w:rsid w:val="0046281E"/>
    <w:rsid w:val="00463944"/>
    <w:rsid w:val="00463E33"/>
    <w:rsid w:val="0046512A"/>
    <w:rsid w:val="00465234"/>
    <w:rsid w:val="00465B24"/>
    <w:rsid w:val="00466858"/>
    <w:rsid w:val="00466D0F"/>
    <w:rsid w:val="00467544"/>
    <w:rsid w:val="004676BA"/>
    <w:rsid w:val="0046784C"/>
    <w:rsid w:val="00467ECB"/>
    <w:rsid w:val="00470865"/>
    <w:rsid w:val="004710C3"/>
    <w:rsid w:val="00471459"/>
    <w:rsid w:val="00472274"/>
    <w:rsid w:val="004722D4"/>
    <w:rsid w:val="00472D9C"/>
    <w:rsid w:val="004733B3"/>
    <w:rsid w:val="00473B60"/>
    <w:rsid w:val="00473D84"/>
    <w:rsid w:val="00475AFF"/>
    <w:rsid w:val="00475D30"/>
    <w:rsid w:val="004765F4"/>
    <w:rsid w:val="00476B4D"/>
    <w:rsid w:val="00476CBC"/>
    <w:rsid w:val="00476E6C"/>
    <w:rsid w:val="00477282"/>
    <w:rsid w:val="00477947"/>
    <w:rsid w:val="00480FA1"/>
    <w:rsid w:val="00481FD7"/>
    <w:rsid w:val="00482522"/>
    <w:rsid w:val="00482B61"/>
    <w:rsid w:val="00482DE5"/>
    <w:rsid w:val="00483266"/>
    <w:rsid w:val="0048352E"/>
    <w:rsid w:val="004836A9"/>
    <w:rsid w:val="00483B23"/>
    <w:rsid w:val="004840D7"/>
    <w:rsid w:val="004846F4"/>
    <w:rsid w:val="00485C26"/>
    <w:rsid w:val="00485EC0"/>
    <w:rsid w:val="004875E1"/>
    <w:rsid w:val="00487B37"/>
    <w:rsid w:val="00490636"/>
    <w:rsid w:val="00490FF0"/>
    <w:rsid w:val="004910FE"/>
    <w:rsid w:val="00491198"/>
    <w:rsid w:val="004917E0"/>
    <w:rsid w:val="0049196D"/>
    <w:rsid w:val="00491BF6"/>
    <w:rsid w:val="00491FED"/>
    <w:rsid w:val="00492B4A"/>
    <w:rsid w:val="00492F82"/>
    <w:rsid w:val="004943C2"/>
    <w:rsid w:val="00494918"/>
    <w:rsid w:val="00494C65"/>
    <w:rsid w:val="00494F0C"/>
    <w:rsid w:val="00495557"/>
    <w:rsid w:val="004960FA"/>
    <w:rsid w:val="0049618D"/>
    <w:rsid w:val="004965EF"/>
    <w:rsid w:val="0049719D"/>
    <w:rsid w:val="00497FCD"/>
    <w:rsid w:val="004A0D1E"/>
    <w:rsid w:val="004A0E60"/>
    <w:rsid w:val="004A0E66"/>
    <w:rsid w:val="004A0EEC"/>
    <w:rsid w:val="004A130F"/>
    <w:rsid w:val="004A17EF"/>
    <w:rsid w:val="004A1BDA"/>
    <w:rsid w:val="004A22DA"/>
    <w:rsid w:val="004A2700"/>
    <w:rsid w:val="004A36C8"/>
    <w:rsid w:val="004A3721"/>
    <w:rsid w:val="004A3742"/>
    <w:rsid w:val="004A37B8"/>
    <w:rsid w:val="004A3ED3"/>
    <w:rsid w:val="004A3F70"/>
    <w:rsid w:val="004A47BC"/>
    <w:rsid w:val="004A4AC6"/>
    <w:rsid w:val="004A7F48"/>
    <w:rsid w:val="004B1199"/>
    <w:rsid w:val="004B1378"/>
    <w:rsid w:val="004B16C4"/>
    <w:rsid w:val="004B1867"/>
    <w:rsid w:val="004B2A64"/>
    <w:rsid w:val="004B3073"/>
    <w:rsid w:val="004B352E"/>
    <w:rsid w:val="004B41DA"/>
    <w:rsid w:val="004B470D"/>
    <w:rsid w:val="004B4764"/>
    <w:rsid w:val="004B4846"/>
    <w:rsid w:val="004B5394"/>
    <w:rsid w:val="004B5A69"/>
    <w:rsid w:val="004B5BDD"/>
    <w:rsid w:val="004B6E9E"/>
    <w:rsid w:val="004B6F83"/>
    <w:rsid w:val="004B7C29"/>
    <w:rsid w:val="004C06E5"/>
    <w:rsid w:val="004C0C88"/>
    <w:rsid w:val="004C198D"/>
    <w:rsid w:val="004C1B7D"/>
    <w:rsid w:val="004C1CE6"/>
    <w:rsid w:val="004C1E3C"/>
    <w:rsid w:val="004C2171"/>
    <w:rsid w:val="004C25F0"/>
    <w:rsid w:val="004C26DD"/>
    <w:rsid w:val="004C2B5D"/>
    <w:rsid w:val="004C2D68"/>
    <w:rsid w:val="004C2F56"/>
    <w:rsid w:val="004C339D"/>
    <w:rsid w:val="004C33E8"/>
    <w:rsid w:val="004C426D"/>
    <w:rsid w:val="004C4307"/>
    <w:rsid w:val="004C4309"/>
    <w:rsid w:val="004C49E3"/>
    <w:rsid w:val="004C4E8A"/>
    <w:rsid w:val="004C514A"/>
    <w:rsid w:val="004C6572"/>
    <w:rsid w:val="004C6670"/>
    <w:rsid w:val="004C6D4F"/>
    <w:rsid w:val="004C6E1C"/>
    <w:rsid w:val="004C73D3"/>
    <w:rsid w:val="004C7541"/>
    <w:rsid w:val="004C775F"/>
    <w:rsid w:val="004D1E71"/>
    <w:rsid w:val="004D2809"/>
    <w:rsid w:val="004D2CDF"/>
    <w:rsid w:val="004D2F0E"/>
    <w:rsid w:val="004D2FA6"/>
    <w:rsid w:val="004D33CE"/>
    <w:rsid w:val="004D4AAE"/>
    <w:rsid w:val="004D66C4"/>
    <w:rsid w:val="004D727A"/>
    <w:rsid w:val="004D7C86"/>
    <w:rsid w:val="004E0197"/>
    <w:rsid w:val="004E0D2C"/>
    <w:rsid w:val="004E1122"/>
    <w:rsid w:val="004E1409"/>
    <w:rsid w:val="004E1A87"/>
    <w:rsid w:val="004E1BB0"/>
    <w:rsid w:val="004E3030"/>
    <w:rsid w:val="004E3185"/>
    <w:rsid w:val="004E3311"/>
    <w:rsid w:val="004E38EC"/>
    <w:rsid w:val="004E3933"/>
    <w:rsid w:val="004E4549"/>
    <w:rsid w:val="004E4C83"/>
    <w:rsid w:val="004E4D53"/>
    <w:rsid w:val="004E4D84"/>
    <w:rsid w:val="004E4EBC"/>
    <w:rsid w:val="004E5104"/>
    <w:rsid w:val="004E5B06"/>
    <w:rsid w:val="004E5C48"/>
    <w:rsid w:val="004E5FA8"/>
    <w:rsid w:val="004E684C"/>
    <w:rsid w:val="004E6FF1"/>
    <w:rsid w:val="004E76DB"/>
    <w:rsid w:val="004F1F90"/>
    <w:rsid w:val="004F2401"/>
    <w:rsid w:val="004F2A44"/>
    <w:rsid w:val="004F2DAD"/>
    <w:rsid w:val="004F34F7"/>
    <w:rsid w:val="004F36D8"/>
    <w:rsid w:val="004F4D22"/>
    <w:rsid w:val="004F55D6"/>
    <w:rsid w:val="004F565A"/>
    <w:rsid w:val="004F571B"/>
    <w:rsid w:val="004F64EB"/>
    <w:rsid w:val="004F756C"/>
    <w:rsid w:val="004F7A74"/>
    <w:rsid w:val="00500161"/>
    <w:rsid w:val="00500250"/>
    <w:rsid w:val="00500264"/>
    <w:rsid w:val="00500824"/>
    <w:rsid w:val="00500DAB"/>
    <w:rsid w:val="00501144"/>
    <w:rsid w:val="005013EF"/>
    <w:rsid w:val="005019E0"/>
    <w:rsid w:val="0050211F"/>
    <w:rsid w:val="005022E7"/>
    <w:rsid w:val="005024AB"/>
    <w:rsid w:val="00502A93"/>
    <w:rsid w:val="005037F9"/>
    <w:rsid w:val="0050510B"/>
    <w:rsid w:val="00506083"/>
    <w:rsid w:val="005068D6"/>
    <w:rsid w:val="00506B86"/>
    <w:rsid w:val="00506EEC"/>
    <w:rsid w:val="00506FD4"/>
    <w:rsid w:val="005107FF"/>
    <w:rsid w:val="00510CBC"/>
    <w:rsid w:val="0051102D"/>
    <w:rsid w:val="005112A5"/>
    <w:rsid w:val="00511509"/>
    <w:rsid w:val="00511F48"/>
    <w:rsid w:val="00512448"/>
    <w:rsid w:val="0051253A"/>
    <w:rsid w:val="0051266C"/>
    <w:rsid w:val="00512DB9"/>
    <w:rsid w:val="00513B72"/>
    <w:rsid w:val="005151B5"/>
    <w:rsid w:val="00515277"/>
    <w:rsid w:val="005158C2"/>
    <w:rsid w:val="005169DE"/>
    <w:rsid w:val="0051754D"/>
    <w:rsid w:val="0051785D"/>
    <w:rsid w:val="00517913"/>
    <w:rsid w:val="0052005F"/>
    <w:rsid w:val="00520200"/>
    <w:rsid w:val="00520E2D"/>
    <w:rsid w:val="00520F04"/>
    <w:rsid w:val="00521717"/>
    <w:rsid w:val="005224B2"/>
    <w:rsid w:val="005236CB"/>
    <w:rsid w:val="00523B23"/>
    <w:rsid w:val="00523DFA"/>
    <w:rsid w:val="00524D5E"/>
    <w:rsid w:val="005254BC"/>
    <w:rsid w:val="005256FC"/>
    <w:rsid w:val="00526C27"/>
    <w:rsid w:val="00526DFF"/>
    <w:rsid w:val="00527473"/>
    <w:rsid w:val="00527DF7"/>
    <w:rsid w:val="00527EF9"/>
    <w:rsid w:val="005305FF"/>
    <w:rsid w:val="00530C9B"/>
    <w:rsid w:val="00532334"/>
    <w:rsid w:val="005324AF"/>
    <w:rsid w:val="0053402C"/>
    <w:rsid w:val="00534090"/>
    <w:rsid w:val="00534ABA"/>
    <w:rsid w:val="00534DA8"/>
    <w:rsid w:val="00535AED"/>
    <w:rsid w:val="00535FFF"/>
    <w:rsid w:val="0053616F"/>
    <w:rsid w:val="005368AD"/>
    <w:rsid w:val="00536BE8"/>
    <w:rsid w:val="005370BC"/>
    <w:rsid w:val="00537B35"/>
    <w:rsid w:val="00537DE7"/>
    <w:rsid w:val="00537EC4"/>
    <w:rsid w:val="00537FE4"/>
    <w:rsid w:val="0054027D"/>
    <w:rsid w:val="00541222"/>
    <w:rsid w:val="00541A8D"/>
    <w:rsid w:val="00541D4D"/>
    <w:rsid w:val="00542693"/>
    <w:rsid w:val="0054309B"/>
    <w:rsid w:val="00544DA0"/>
    <w:rsid w:val="005454BD"/>
    <w:rsid w:val="005457E4"/>
    <w:rsid w:val="00546C49"/>
    <w:rsid w:val="00547D19"/>
    <w:rsid w:val="0055010B"/>
    <w:rsid w:val="005502D3"/>
    <w:rsid w:val="00550D59"/>
    <w:rsid w:val="00550D66"/>
    <w:rsid w:val="0055110D"/>
    <w:rsid w:val="00551297"/>
    <w:rsid w:val="00551536"/>
    <w:rsid w:val="00551F81"/>
    <w:rsid w:val="0055210F"/>
    <w:rsid w:val="00552863"/>
    <w:rsid w:val="00552CD7"/>
    <w:rsid w:val="005533BE"/>
    <w:rsid w:val="00554B30"/>
    <w:rsid w:val="00554FFB"/>
    <w:rsid w:val="0055599F"/>
    <w:rsid w:val="005568DE"/>
    <w:rsid w:val="0055699C"/>
    <w:rsid w:val="00557C50"/>
    <w:rsid w:val="00560404"/>
    <w:rsid w:val="005606B6"/>
    <w:rsid w:val="005608D6"/>
    <w:rsid w:val="00560F19"/>
    <w:rsid w:val="00561E6B"/>
    <w:rsid w:val="005621D2"/>
    <w:rsid w:val="005621E0"/>
    <w:rsid w:val="00562D90"/>
    <w:rsid w:val="00563A23"/>
    <w:rsid w:val="00563A5A"/>
    <w:rsid w:val="00563C61"/>
    <w:rsid w:val="00563ECB"/>
    <w:rsid w:val="00563F47"/>
    <w:rsid w:val="005640BB"/>
    <w:rsid w:val="005641FC"/>
    <w:rsid w:val="00564249"/>
    <w:rsid w:val="00564C23"/>
    <w:rsid w:val="00565406"/>
    <w:rsid w:val="00565570"/>
    <w:rsid w:val="00565605"/>
    <w:rsid w:val="005657DD"/>
    <w:rsid w:val="00565B29"/>
    <w:rsid w:val="005660B6"/>
    <w:rsid w:val="005664CC"/>
    <w:rsid w:val="0056664B"/>
    <w:rsid w:val="00567588"/>
    <w:rsid w:val="00567992"/>
    <w:rsid w:val="00567C3C"/>
    <w:rsid w:val="005702F8"/>
    <w:rsid w:val="00571231"/>
    <w:rsid w:val="00571767"/>
    <w:rsid w:val="00571A98"/>
    <w:rsid w:val="00571C51"/>
    <w:rsid w:val="00571D4F"/>
    <w:rsid w:val="00571E44"/>
    <w:rsid w:val="00573BB0"/>
    <w:rsid w:val="00573E61"/>
    <w:rsid w:val="00573F88"/>
    <w:rsid w:val="0057411B"/>
    <w:rsid w:val="00574525"/>
    <w:rsid w:val="00574778"/>
    <w:rsid w:val="0057498F"/>
    <w:rsid w:val="00574DE9"/>
    <w:rsid w:val="00575DF4"/>
    <w:rsid w:val="00575FAC"/>
    <w:rsid w:val="00576D65"/>
    <w:rsid w:val="0057765D"/>
    <w:rsid w:val="005777FC"/>
    <w:rsid w:val="00580441"/>
    <w:rsid w:val="005808EB"/>
    <w:rsid w:val="00580D37"/>
    <w:rsid w:val="00580FCB"/>
    <w:rsid w:val="00581FA0"/>
    <w:rsid w:val="00582B90"/>
    <w:rsid w:val="005831A7"/>
    <w:rsid w:val="00583321"/>
    <w:rsid w:val="0058341E"/>
    <w:rsid w:val="00584F3A"/>
    <w:rsid w:val="005853AB"/>
    <w:rsid w:val="00585748"/>
    <w:rsid w:val="005859C5"/>
    <w:rsid w:val="00585C79"/>
    <w:rsid w:val="00586144"/>
    <w:rsid w:val="00587785"/>
    <w:rsid w:val="0058788D"/>
    <w:rsid w:val="00587E29"/>
    <w:rsid w:val="00587FE6"/>
    <w:rsid w:val="00591698"/>
    <w:rsid w:val="00592862"/>
    <w:rsid w:val="00593B87"/>
    <w:rsid w:val="00593C1C"/>
    <w:rsid w:val="00593E94"/>
    <w:rsid w:val="00594143"/>
    <w:rsid w:val="00594543"/>
    <w:rsid w:val="00594612"/>
    <w:rsid w:val="00595873"/>
    <w:rsid w:val="00595CDD"/>
    <w:rsid w:val="005964BB"/>
    <w:rsid w:val="00596834"/>
    <w:rsid w:val="00596A70"/>
    <w:rsid w:val="00596BD3"/>
    <w:rsid w:val="00596BE7"/>
    <w:rsid w:val="00596C3E"/>
    <w:rsid w:val="005977DD"/>
    <w:rsid w:val="005A0038"/>
    <w:rsid w:val="005A04BD"/>
    <w:rsid w:val="005A0A3F"/>
    <w:rsid w:val="005A114F"/>
    <w:rsid w:val="005A1277"/>
    <w:rsid w:val="005A1F49"/>
    <w:rsid w:val="005A2066"/>
    <w:rsid w:val="005A2364"/>
    <w:rsid w:val="005A2480"/>
    <w:rsid w:val="005A2B2C"/>
    <w:rsid w:val="005A2D6B"/>
    <w:rsid w:val="005A3252"/>
    <w:rsid w:val="005A33F7"/>
    <w:rsid w:val="005A3DF9"/>
    <w:rsid w:val="005A3FE7"/>
    <w:rsid w:val="005A40CF"/>
    <w:rsid w:val="005A4A0A"/>
    <w:rsid w:val="005A4A9C"/>
    <w:rsid w:val="005A4BAE"/>
    <w:rsid w:val="005A4F39"/>
    <w:rsid w:val="005A574D"/>
    <w:rsid w:val="005A5B5C"/>
    <w:rsid w:val="005A65F5"/>
    <w:rsid w:val="005A6E93"/>
    <w:rsid w:val="005A707A"/>
    <w:rsid w:val="005A7340"/>
    <w:rsid w:val="005A7F93"/>
    <w:rsid w:val="005B07EA"/>
    <w:rsid w:val="005B0B20"/>
    <w:rsid w:val="005B0BD6"/>
    <w:rsid w:val="005B0C0E"/>
    <w:rsid w:val="005B0EFB"/>
    <w:rsid w:val="005B1060"/>
    <w:rsid w:val="005B12B9"/>
    <w:rsid w:val="005B17C1"/>
    <w:rsid w:val="005B3737"/>
    <w:rsid w:val="005B3A42"/>
    <w:rsid w:val="005B5D40"/>
    <w:rsid w:val="005B5EFC"/>
    <w:rsid w:val="005B6412"/>
    <w:rsid w:val="005B6698"/>
    <w:rsid w:val="005B68A7"/>
    <w:rsid w:val="005B6AC3"/>
    <w:rsid w:val="005C055E"/>
    <w:rsid w:val="005C084B"/>
    <w:rsid w:val="005C0FA1"/>
    <w:rsid w:val="005C132F"/>
    <w:rsid w:val="005C1615"/>
    <w:rsid w:val="005C1D98"/>
    <w:rsid w:val="005C1DA5"/>
    <w:rsid w:val="005C2559"/>
    <w:rsid w:val="005C2873"/>
    <w:rsid w:val="005C28AB"/>
    <w:rsid w:val="005C34FC"/>
    <w:rsid w:val="005C3B23"/>
    <w:rsid w:val="005C3B5C"/>
    <w:rsid w:val="005C3C7F"/>
    <w:rsid w:val="005C5143"/>
    <w:rsid w:val="005C5369"/>
    <w:rsid w:val="005C5639"/>
    <w:rsid w:val="005C5742"/>
    <w:rsid w:val="005C760E"/>
    <w:rsid w:val="005C7E9E"/>
    <w:rsid w:val="005D0021"/>
    <w:rsid w:val="005D11C9"/>
    <w:rsid w:val="005D18C9"/>
    <w:rsid w:val="005D1B72"/>
    <w:rsid w:val="005D23BD"/>
    <w:rsid w:val="005D2471"/>
    <w:rsid w:val="005D25A3"/>
    <w:rsid w:val="005D2779"/>
    <w:rsid w:val="005D2E2A"/>
    <w:rsid w:val="005D3242"/>
    <w:rsid w:val="005D380D"/>
    <w:rsid w:val="005D610C"/>
    <w:rsid w:val="005D6B65"/>
    <w:rsid w:val="005D6FE2"/>
    <w:rsid w:val="005D70A8"/>
    <w:rsid w:val="005D74E7"/>
    <w:rsid w:val="005D7A7F"/>
    <w:rsid w:val="005D7F7B"/>
    <w:rsid w:val="005E3BCD"/>
    <w:rsid w:val="005E4A87"/>
    <w:rsid w:val="005E4DA5"/>
    <w:rsid w:val="005E503E"/>
    <w:rsid w:val="005E59C7"/>
    <w:rsid w:val="005E5E7B"/>
    <w:rsid w:val="005E6095"/>
    <w:rsid w:val="005E6A3F"/>
    <w:rsid w:val="005E6DB8"/>
    <w:rsid w:val="005E7228"/>
    <w:rsid w:val="005E7284"/>
    <w:rsid w:val="005E7BAC"/>
    <w:rsid w:val="005F0E5C"/>
    <w:rsid w:val="005F134E"/>
    <w:rsid w:val="005F1365"/>
    <w:rsid w:val="005F2C1F"/>
    <w:rsid w:val="005F2E44"/>
    <w:rsid w:val="005F3690"/>
    <w:rsid w:val="005F3986"/>
    <w:rsid w:val="005F4C57"/>
    <w:rsid w:val="005F588E"/>
    <w:rsid w:val="005F6774"/>
    <w:rsid w:val="005F79AA"/>
    <w:rsid w:val="005F7AD0"/>
    <w:rsid w:val="0060044B"/>
    <w:rsid w:val="006013D7"/>
    <w:rsid w:val="006014DB"/>
    <w:rsid w:val="00601587"/>
    <w:rsid w:val="00601E61"/>
    <w:rsid w:val="00602079"/>
    <w:rsid w:val="006022F3"/>
    <w:rsid w:val="00602579"/>
    <w:rsid w:val="006029BE"/>
    <w:rsid w:val="00602BA4"/>
    <w:rsid w:val="00602D5A"/>
    <w:rsid w:val="00602DA2"/>
    <w:rsid w:val="00602FF4"/>
    <w:rsid w:val="00603228"/>
    <w:rsid w:val="00604ACD"/>
    <w:rsid w:val="00604C15"/>
    <w:rsid w:val="00604DC2"/>
    <w:rsid w:val="00604DE6"/>
    <w:rsid w:val="006060C4"/>
    <w:rsid w:val="00607C35"/>
    <w:rsid w:val="00611777"/>
    <w:rsid w:val="0061189F"/>
    <w:rsid w:val="0061219B"/>
    <w:rsid w:val="0061247D"/>
    <w:rsid w:val="00612D05"/>
    <w:rsid w:val="00613FB6"/>
    <w:rsid w:val="006140C6"/>
    <w:rsid w:val="00614134"/>
    <w:rsid w:val="00614241"/>
    <w:rsid w:val="0061428D"/>
    <w:rsid w:val="00615411"/>
    <w:rsid w:val="0061599E"/>
    <w:rsid w:val="00615AC7"/>
    <w:rsid w:val="006162E6"/>
    <w:rsid w:val="006171A5"/>
    <w:rsid w:val="00620309"/>
    <w:rsid w:val="00620D7E"/>
    <w:rsid w:val="0062159D"/>
    <w:rsid w:val="00621680"/>
    <w:rsid w:val="00621EC5"/>
    <w:rsid w:val="006223E0"/>
    <w:rsid w:val="006224D0"/>
    <w:rsid w:val="00622BCE"/>
    <w:rsid w:val="00622E29"/>
    <w:rsid w:val="00623643"/>
    <w:rsid w:val="006239DF"/>
    <w:rsid w:val="00624018"/>
    <w:rsid w:val="006240C4"/>
    <w:rsid w:val="00625304"/>
    <w:rsid w:val="0062581B"/>
    <w:rsid w:val="006261F4"/>
    <w:rsid w:val="006277A2"/>
    <w:rsid w:val="0063164E"/>
    <w:rsid w:val="0063191D"/>
    <w:rsid w:val="00633224"/>
    <w:rsid w:val="00633488"/>
    <w:rsid w:val="00633581"/>
    <w:rsid w:val="006339AF"/>
    <w:rsid w:val="00633AC0"/>
    <w:rsid w:val="00633C47"/>
    <w:rsid w:val="00633E7B"/>
    <w:rsid w:val="006348F7"/>
    <w:rsid w:val="0063512D"/>
    <w:rsid w:val="006358FB"/>
    <w:rsid w:val="00635AE2"/>
    <w:rsid w:val="00635E1E"/>
    <w:rsid w:val="0063613D"/>
    <w:rsid w:val="0063677C"/>
    <w:rsid w:val="00636972"/>
    <w:rsid w:val="00636B69"/>
    <w:rsid w:val="00636BC2"/>
    <w:rsid w:val="006404D1"/>
    <w:rsid w:val="00640F43"/>
    <w:rsid w:val="006412CA"/>
    <w:rsid w:val="00641718"/>
    <w:rsid w:val="006420DA"/>
    <w:rsid w:val="00642A0A"/>
    <w:rsid w:val="00643AC1"/>
    <w:rsid w:val="00643D62"/>
    <w:rsid w:val="00644A5E"/>
    <w:rsid w:val="00644A6C"/>
    <w:rsid w:val="00644D69"/>
    <w:rsid w:val="006457A8"/>
    <w:rsid w:val="00645A51"/>
    <w:rsid w:val="00645EA0"/>
    <w:rsid w:val="00645F76"/>
    <w:rsid w:val="00646019"/>
    <w:rsid w:val="00646EB0"/>
    <w:rsid w:val="0064714D"/>
    <w:rsid w:val="0064727D"/>
    <w:rsid w:val="00647B32"/>
    <w:rsid w:val="00647C27"/>
    <w:rsid w:val="006519E6"/>
    <w:rsid w:val="00651CDE"/>
    <w:rsid w:val="00652326"/>
    <w:rsid w:val="006528B0"/>
    <w:rsid w:val="00652907"/>
    <w:rsid w:val="00652E06"/>
    <w:rsid w:val="00653FC4"/>
    <w:rsid w:val="00654F91"/>
    <w:rsid w:val="00655361"/>
    <w:rsid w:val="00655E86"/>
    <w:rsid w:val="00656253"/>
    <w:rsid w:val="00656799"/>
    <w:rsid w:val="00656B77"/>
    <w:rsid w:val="00656E72"/>
    <w:rsid w:val="006570B1"/>
    <w:rsid w:val="006578A1"/>
    <w:rsid w:val="006578A6"/>
    <w:rsid w:val="00660184"/>
    <w:rsid w:val="006609D7"/>
    <w:rsid w:val="0066137B"/>
    <w:rsid w:val="0066174E"/>
    <w:rsid w:val="00661BBB"/>
    <w:rsid w:val="00661E57"/>
    <w:rsid w:val="006626E8"/>
    <w:rsid w:val="006629E4"/>
    <w:rsid w:val="00663783"/>
    <w:rsid w:val="006637C6"/>
    <w:rsid w:val="00663E47"/>
    <w:rsid w:val="006644A7"/>
    <w:rsid w:val="00664BDE"/>
    <w:rsid w:val="0066565B"/>
    <w:rsid w:val="00665C44"/>
    <w:rsid w:val="00666284"/>
    <w:rsid w:val="006667F3"/>
    <w:rsid w:val="00667AEA"/>
    <w:rsid w:val="006704FA"/>
    <w:rsid w:val="00670687"/>
    <w:rsid w:val="00670DC5"/>
    <w:rsid w:val="00671652"/>
    <w:rsid w:val="00671FAA"/>
    <w:rsid w:val="006722EA"/>
    <w:rsid w:val="0067309B"/>
    <w:rsid w:val="00675DA5"/>
    <w:rsid w:val="006803C7"/>
    <w:rsid w:val="00680482"/>
    <w:rsid w:val="006808DC"/>
    <w:rsid w:val="006816B6"/>
    <w:rsid w:val="006818D8"/>
    <w:rsid w:val="006820EB"/>
    <w:rsid w:val="00682128"/>
    <w:rsid w:val="0068220C"/>
    <w:rsid w:val="0068242C"/>
    <w:rsid w:val="00682AB1"/>
    <w:rsid w:val="00682E9F"/>
    <w:rsid w:val="00683252"/>
    <w:rsid w:val="0068343A"/>
    <w:rsid w:val="006834D4"/>
    <w:rsid w:val="0068413D"/>
    <w:rsid w:val="0068438A"/>
    <w:rsid w:val="006843CF"/>
    <w:rsid w:val="006844BA"/>
    <w:rsid w:val="006845A2"/>
    <w:rsid w:val="00684BF8"/>
    <w:rsid w:val="00684D9B"/>
    <w:rsid w:val="0068522E"/>
    <w:rsid w:val="006858AA"/>
    <w:rsid w:val="00685BCF"/>
    <w:rsid w:val="006867C7"/>
    <w:rsid w:val="0068685A"/>
    <w:rsid w:val="0068703C"/>
    <w:rsid w:val="006871D0"/>
    <w:rsid w:val="0068751F"/>
    <w:rsid w:val="006900D1"/>
    <w:rsid w:val="00690297"/>
    <w:rsid w:val="0069115A"/>
    <w:rsid w:val="006912F1"/>
    <w:rsid w:val="00691387"/>
    <w:rsid w:val="006927F2"/>
    <w:rsid w:val="00693048"/>
    <w:rsid w:val="006931E1"/>
    <w:rsid w:val="00693AD1"/>
    <w:rsid w:val="00694310"/>
    <w:rsid w:val="00694700"/>
    <w:rsid w:val="00694803"/>
    <w:rsid w:val="00694CE8"/>
    <w:rsid w:val="0069569E"/>
    <w:rsid w:val="006956C6"/>
    <w:rsid w:val="00696EE3"/>
    <w:rsid w:val="0069715D"/>
    <w:rsid w:val="00697392"/>
    <w:rsid w:val="006973E5"/>
    <w:rsid w:val="00697664"/>
    <w:rsid w:val="00697681"/>
    <w:rsid w:val="0069770C"/>
    <w:rsid w:val="006A08F2"/>
    <w:rsid w:val="006A151A"/>
    <w:rsid w:val="006A1E62"/>
    <w:rsid w:val="006A2A12"/>
    <w:rsid w:val="006A2E9C"/>
    <w:rsid w:val="006A35E0"/>
    <w:rsid w:val="006A377F"/>
    <w:rsid w:val="006A384A"/>
    <w:rsid w:val="006A3875"/>
    <w:rsid w:val="006A3D40"/>
    <w:rsid w:val="006A561D"/>
    <w:rsid w:val="006A5A0C"/>
    <w:rsid w:val="006A5BA0"/>
    <w:rsid w:val="006A5BB1"/>
    <w:rsid w:val="006A5F88"/>
    <w:rsid w:val="006A7D95"/>
    <w:rsid w:val="006B0EA6"/>
    <w:rsid w:val="006B120D"/>
    <w:rsid w:val="006B13C1"/>
    <w:rsid w:val="006B2CC7"/>
    <w:rsid w:val="006B3AF9"/>
    <w:rsid w:val="006B4158"/>
    <w:rsid w:val="006B44C5"/>
    <w:rsid w:val="006B555F"/>
    <w:rsid w:val="006B6242"/>
    <w:rsid w:val="006B63F5"/>
    <w:rsid w:val="006B6C7C"/>
    <w:rsid w:val="006B6EA4"/>
    <w:rsid w:val="006B77BB"/>
    <w:rsid w:val="006B7F8F"/>
    <w:rsid w:val="006B7FC5"/>
    <w:rsid w:val="006C0034"/>
    <w:rsid w:val="006C055E"/>
    <w:rsid w:val="006C0D13"/>
    <w:rsid w:val="006C187F"/>
    <w:rsid w:val="006C18C8"/>
    <w:rsid w:val="006C19BC"/>
    <w:rsid w:val="006C19D5"/>
    <w:rsid w:val="006C1B44"/>
    <w:rsid w:val="006C1F33"/>
    <w:rsid w:val="006C1F77"/>
    <w:rsid w:val="006C2211"/>
    <w:rsid w:val="006C3031"/>
    <w:rsid w:val="006C3607"/>
    <w:rsid w:val="006C3990"/>
    <w:rsid w:val="006C3ED2"/>
    <w:rsid w:val="006C4233"/>
    <w:rsid w:val="006C42E7"/>
    <w:rsid w:val="006C4422"/>
    <w:rsid w:val="006C4C97"/>
    <w:rsid w:val="006C5CCA"/>
    <w:rsid w:val="006C625F"/>
    <w:rsid w:val="006C6C3F"/>
    <w:rsid w:val="006C75AA"/>
    <w:rsid w:val="006C78A6"/>
    <w:rsid w:val="006C7AB4"/>
    <w:rsid w:val="006D006B"/>
    <w:rsid w:val="006D105C"/>
    <w:rsid w:val="006D30E7"/>
    <w:rsid w:val="006D359C"/>
    <w:rsid w:val="006D48E7"/>
    <w:rsid w:val="006D4947"/>
    <w:rsid w:val="006D5F16"/>
    <w:rsid w:val="006D63AD"/>
    <w:rsid w:val="006D6764"/>
    <w:rsid w:val="006D67D9"/>
    <w:rsid w:val="006D6C93"/>
    <w:rsid w:val="006D7573"/>
    <w:rsid w:val="006E0340"/>
    <w:rsid w:val="006E06F9"/>
    <w:rsid w:val="006E07A9"/>
    <w:rsid w:val="006E0D91"/>
    <w:rsid w:val="006E1706"/>
    <w:rsid w:val="006E200A"/>
    <w:rsid w:val="006E273C"/>
    <w:rsid w:val="006E29DD"/>
    <w:rsid w:val="006E2E45"/>
    <w:rsid w:val="006E3CB2"/>
    <w:rsid w:val="006E3DA8"/>
    <w:rsid w:val="006E5DAA"/>
    <w:rsid w:val="006E7006"/>
    <w:rsid w:val="006E746F"/>
    <w:rsid w:val="006F00E7"/>
    <w:rsid w:val="006F0F6E"/>
    <w:rsid w:val="006F1B22"/>
    <w:rsid w:val="006F1BA4"/>
    <w:rsid w:val="006F1F06"/>
    <w:rsid w:val="006F2259"/>
    <w:rsid w:val="006F23E1"/>
    <w:rsid w:val="006F2F8F"/>
    <w:rsid w:val="006F2FDA"/>
    <w:rsid w:val="006F2FE5"/>
    <w:rsid w:val="006F3460"/>
    <w:rsid w:val="006F34FE"/>
    <w:rsid w:val="006F3615"/>
    <w:rsid w:val="006F3FA3"/>
    <w:rsid w:val="006F4065"/>
    <w:rsid w:val="006F48BA"/>
    <w:rsid w:val="006F4AF9"/>
    <w:rsid w:val="006F54EB"/>
    <w:rsid w:val="006F5CC1"/>
    <w:rsid w:val="006F650A"/>
    <w:rsid w:val="006F67A5"/>
    <w:rsid w:val="006F73E1"/>
    <w:rsid w:val="006F762D"/>
    <w:rsid w:val="00700492"/>
    <w:rsid w:val="0070167E"/>
    <w:rsid w:val="00701E1B"/>
    <w:rsid w:val="00702ED0"/>
    <w:rsid w:val="00703C09"/>
    <w:rsid w:val="007041FE"/>
    <w:rsid w:val="0070434A"/>
    <w:rsid w:val="007048C4"/>
    <w:rsid w:val="00704CC4"/>
    <w:rsid w:val="00705345"/>
    <w:rsid w:val="0070582D"/>
    <w:rsid w:val="00706195"/>
    <w:rsid w:val="0070638D"/>
    <w:rsid w:val="00706DBF"/>
    <w:rsid w:val="007077D0"/>
    <w:rsid w:val="00707A59"/>
    <w:rsid w:val="0071046B"/>
    <w:rsid w:val="00710AC6"/>
    <w:rsid w:val="00710C1D"/>
    <w:rsid w:val="00710DA0"/>
    <w:rsid w:val="00710F15"/>
    <w:rsid w:val="007110A3"/>
    <w:rsid w:val="00711108"/>
    <w:rsid w:val="00711213"/>
    <w:rsid w:val="0071125F"/>
    <w:rsid w:val="007112A1"/>
    <w:rsid w:val="00711996"/>
    <w:rsid w:val="00711B3B"/>
    <w:rsid w:val="00711BA3"/>
    <w:rsid w:val="00711C9D"/>
    <w:rsid w:val="00712347"/>
    <w:rsid w:val="00712B71"/>
    <w:rsid w:val="00712E55"/>
    <w:rsid w:val="00713023"/>
    <w:rsid w:val="0071322C"/>
    <w:rsid w:val="00713779"/>
    <w:rsid w:val="00713989"/>
    <w:rsid w:val="00713DCF"/>
    <w:rsid w:val="00714004"/>
    <w:rsid w:val="0071415A"/>
    <w:rsid w:val="0071458E"/>
    <w:rsid w:val="007145C9"/>
    <w:rsid w:val="00714631"/>
    <w:rsid w:val="0071468C"/>
    <w:rsid w:val="00714B6E"/>
    <w:rsid w:val="0071512F"/>
    <w:rsid w:val="007169AC"/>
    <w:rsid w:val="007169DD"/>
    <w:rsid w:val="00717679"/>
    <w:rsid w:val="007179A2"/>
    <w:rsid w:val="00717B67"/>
    <w:rsid w:val="0072051C"/>
    <w:rsid w:val="007206A2"/>
    <w:rsid w:val="00720B38"/>
    <w:rsid w:val="00720CA7"/>
    <w:rsid w:val="00720FED"/>
    <w:rsid w:val="0072147B"/>
    <w:rsid w:val="0072181E"/>
    <w:rsid w:val="00722267"/>
    <w:rsid w:val="0072285E"/>
    <w:rsid w:val="00722C62"/>
    <w:rsid w:val="0072321F"/>
    <w:rsid w:val="00723295"/>
    <w:rsid w:val="007238E2"/>
    <w:rsid w:val="007239B4"/>
    <w:rsid w:val="00724446"/>
    <w:rsid w:val="00724584"/>
    <w:rsid w:val="00724AA1"/>
    <w:rsid w:val="00724D39"/>
    <w:rsid w:val="0072581A"/>
    <w:rsid w:val="00725A19"/>
    <w:rsid w:val="00726356"/>
    <w:rsid w:val="007268C7"/>
    <w:rsid w:val="00726AAB"/>
    <w:rsid w:val="00727077"/>
    <w:rsid w:val="00730EA6"/>
    <w:rsid w:val="00731C15"/>
    <w:rsid w:val="00732045"/>
    <w:rsid w:val="007322A0"/>
    <w:rsid w:val="007326CB"/>
    <w:rsid w:val="00732C1A"/>
    <w:rsid w:val="00733CDC"/>
    <w:rsid w:val="00734B9A"/>
    <w:rsid w:val="00734C36"/>
    <w:rsid w:val="00735695"/>
    <w:rsid w:val="00735863"/>
    <w:rsid w:val="007360CB"/>
    <w:rsid w:val="0073653E"/>
    <w:rsid w:val="00737566"/>
    <w:rsid w:val="00741BA2"/>
    <w:rsid w:val="00741CF4"/>
    <w:rsid w:val="00741DCC"/>
    <w:rsid w:val="00741DE2"/>
    <w:rsid w:val="007421A1"/>
    <w:rsid w:val="007427FE"/>
    <w:rsid w:val="00742C51"/>
    <w:rsid w:val="00743445"/>
    <w:rsid w:val="00745E01"/>
    <w:rsid w:val="0074666B"/>
    <w:rsid w:val="007468D6"/>
    <w:rsid w:val="00746BFF"/>
    <w:rsid w:val="007473E1"/>
    <w:rsid w:val="00747897"/>
    <w:rsid w:val="00747E47"/>
    <w:rsid w:val="00750192"/>
    <w:rsid w:val="007501A7"/>
    <w:rsid w:val="007504E1"/>
    <w:rsid w:val="00750544"/>
    <w:rsid w:val="00750804"/>
    <w:rsid w:val="007509AB"/>
    <w:rsid w:val="00751689"/>
    <w:rsid w:val="007519A9"/>
    <w:rsid w:val="007524AA"/>
    <w:rsid w:val="00753744"/>
    <w:rsid w:val="00753A93"/>
    <w:rsid w:val="00755663"/>
    <w:rsid w:val="00755964"/>
    <w:rsid w:val="00756386"/>
    <w:rsid w:val="00756603"/>
    <w:rsid w:val="007575C0"/>
    <w:rsid w:val="00757D2F"/>
    <w:rsid w:val="0076000E"/>
    <w:rsid w:val="00760B50"/>
    <w:rsid w:val="00760C00"/>
    <w:rsid w:val="007610E9"/>
    <w:rsid w:val="00761728"/>
    <w:rsid w:val="00761C6C"/>
    <w:rsid w:val="00762B72"/>
    <w:rsid w:val="00763777"/>
    <w:rsid w:val="00763CCB"/>
    <w:rsid w:val="007642B4"/>
    <w:rsid w:val="00764C45"/>
    <w:rsid w:val="00765A07"/>
    <w:rsid w:val="00766277"/>
    <w:rsid w:val="0076656A"/>
    <w:rsid w:val="00766701"/>
    <w:rsid w:val="00766911"/>
    <w:rsid w:val="00767793"/>
    <w:rsid w:val="007679D8"/>
    <w:rsid w:val="00767EEE"/>
    <w:rsid w:val="00770803"/>
    <w:rsid w:val="00771319"/>
    <w:rsid w:val="007713E8"/>
    <w:rsid w:val="00771794"/>
    <w:rsid w:val="00771CCF"/>
    <w:rsid w:val="00771F7D"/>
    <w:rsid w:val="00772C3E"/>
    <w:rsid w:val="00772FE4"/>
    <w:rsid w:val="007730F4"/>
    <w:rsid w:val="007736E8"/>
    <w:rsid w:val="00774ACE"/>
    <w:rsid w:val="0077540E"/>
    <w:rsid w:val="00775823"/>
    <w:rsid w:val="00775F57"/>
    <w:rsid w:val="00776372"/>
    <w:rsid w:val="00776584"/>
    <w:rsid w:val="007769EF"/>
    <w:rsid w:val="00776D4F"/>
    <w:rsid w:val="00776DDC"/>
    <w:rsid w:val="007770F9"/>
    <w:rsid w:val="00777179"/>
    <w:rsid w:val="00777945"/>
    <w:rsid w:val="00777D40"/>
    <w:rsid w:val="00780B8D"/>
    <w:rsid w:val="00780B8E"/>
    <w:rsid w:val="00780FE4"/>
    <w:rsid w:val="00781649"/>
    <w:rsid w:val="00781C92"/>
    <w:rsid w:val="007823D6"/>
    <w:rsid w:val="0078254E"/>
    <w:rsid w:val="00782628"/>
    <w:rsid w:val="007826AB"/>
    <w:rsid w:val="007834E8"/>
    <w:rsid w:val="007836C6"/>
    <w:rsid w:val="007840E2"/>
    <w:rsid w:val="0078569F"/>
    <w:rsid w:val="007856DA"/>
    <w:rsid w:val="00785803"/>
    <w:rsid w:val="00785EB4"/>
    <w:rsid w:val="0078609A"/>
    <w:rsid w:val="00786406"/>
    <w:rsid w:val="00786F85"/>
    <w:rsid w:val="0078731A"/>
    <w:rsid w:val="00787487"/>
    <w:rsid w:val="007906F1"/>
    <w:rsid w:val="00790796"/>
    <w:rsid w:val="00790EDA"/>
    <w:rsid w:val="00791349"/>
    <w:rsid w:val="0079175F"/>
    <w:rsid w:val="00791C3A"/>
    <w:rsid w:val="00791D85"/>
    <w:rsid w:val="00791DAF"/>
    <w:rsid w:val="007924CA"/>
    <w:rsid w:val="0079345E"/>
    <w:rsid w:val="00794CBF"/>
    <w:rsid w:val="00795365"/>
    <w:rsid w:val="0079567E"/>
    <w:rsid w:val="007961D5"/>
    <w:rsid w:val="00796A6F"/>
    <w:rsid w:val="00796C5D"/>
    <w:rsid w:val="00797812"/>
    <w:rsid w:val="00797B06"/>
    <w:rsid w:val="00797B9C"/>
    <w:rsid w:val="007A0483"/>
    <w:rsid w:val="007A08C1"/>
    <w:rsid w:val="007A1065"/>
    <w:rsid w:val="007A1D86"/>
    <w:rsid w:val="007A2A97"/>
    <w:rsid w:val="007A2CDC"/>
    <w:rsid w:val="007A371B"/>
    <w:rsid w:val="007A3832"/>
    <w:rsid w:val="007A3A0F"/>
    <w:rsid w:val="007A3E60"/>
    <w:rsid w:val="007A407D"/>
    <w:rsid w:val="007A464F"/>
    <w:rsid w:val="007A512B"/>
    <w:rsid w:val="007A5E98"/>
    <w:rsid w:val="007A6196"/>
    <w:rsid w:val="007A63D5"/>
    <w:rsid w:val="007A689A"/>
    <w:rsid w:val="007A68EA"/>
    <w:rsid w:val="007A6B7D"/>
    <w:rsid w:val="007A7629"/>
    <w:rsid w:val="007B1027"/>
    <w:rsid w:val="007B1691"/>
    <w:rsid w:val="007B174F"/>
    <w:rsid w:val="007B1863"/>
    <w:rsid w:val="007B18C5"/>
    <w:rsid w:val="007B1925"/>
    <w:rsid w:val="007B22E0"/>
    <w:rsid w:val="007B28CA"/>
    <w:rsid w:val="007B358D"/>
    <w:rsid w:val="007B518E"/>
    <w:rsid w:val="007B5401"/>
    <w:rsid w:val="007B5FB4"/>
    <w:rsid w:val="007B6B2B"/>
    <w:rsid w:val="007B7949"/>
    <w:rsid w:val="007B7A33"/>
    <w:rsid w:val="007B7D30"/>
    <w:rsid w:val="007C0FA9"/>
    <w:rsid w:val="007C2413"/>
    <w:rsid w:val="007C25AE"/>
    <w:rsid w:val="007C3152"/>
    <w:rsid w:val="007C333B"/>
    <w:rsid w:val="007C3914"/>
    <w:rsid w:val="007C3CEA"/>
    <w:rsid w:val="007C3D92"/>
    <w:rsid w:val="007C3E6F"/>
    <w:rsid w:val="007C3E98"/>
    <w:rsid w:val="007C5A8F"/>
    <w:rsid w:val="007C5B38"/>
    <w:rsid w:val="007C6313"/>
    <w:rsid w:val="007C76E8"/>
    <w:rsid w:val="007D01E6"/>
    <w:rsid w:val="007D035E"/>
    <w:rsid w:val="007D0396"/>
    <w:rsid w:val="007D0644"/>
    <w:rsid w:val="007D1801"/>
    <w:rsid w:val="007D1FE0"/>
    <w:rsid w:val="007D20BB"/>
    <w:rsid w:val="007D261E"/>
    <w:rsid w:val="007D2F61"/>
    <w:rsid w:val="007D3004"/>
    <w:rsid w:val="007D337D"/>
    <w:rsid w:val="007D3D0E"/>
    <w:rsid w:val="007D3D33"/>
    <w:rsid w:val="007D41C2"/>
    <w:rsid w:val="007D4F02"/>
    <w:rsid w:val="007D5274"/>
    <w:rsid w:val="007D5E84"/>
    <w:rsid w:val="007D674C"/>
    <w:rsid w:val="007D6B7B"/>
    <w:rsid w:val="007D6CF1"/>
    <w:rsid w:val="007D7131"/>
    <w:rsid w:val="007D7BEC"/>
    <w:rsid w:val="007D7CE3"/>
    <w:rsid w:val="007E051A"/>
    <w:rsid w:val="007E0798"/>
    <w:rsid w:val="007E1B46"/>
    <w:rsid w:val="007E1B72"/>
    <w:rsid w:val="007E3EE3"/>
    <w:rsid w:val="007E48DD"/>
    <w:rsid w:val="007E54EF"/>
    <w:rsid w:val="007E57DE"/>
    <w:rsid w:val="007E5902"/>
    <w:rsid w:val="007E6719"/>
    <w:rsid w:val="007E68ED"/>
    <w:rsid w:val="007E69ED"/>
    <w:rsid w:val="007E7B2D"/>
    <w:rsid w:val="007F0221"/>
    <w:rsid w:val="007F034B"/>
    <w:rsid w:val="007F07B9"/>
    <w:rsid w:val="007F0928"/>
    <w:rsid w:val="007F15CE"/>
    <w:rsid w:val="007F1E88"/>
    <w:rsid w:val="007F2CD7"/>
    <w:rsid w:val="007F3568"/>
    <w:rsid w:val="007F422D"/>
    <w:rsid w:val="007F4A17"/>
    <w:rsid w:val="007F4DBA"/>
    <w:rsid w:val="007F519C"/>
    <w:rsid w:val="007F534D"/>
    <w:rsid w:val="007F54A2"/>
    <w:rsid w:val="007F54FE"/>
    <w:rsid w:val="007F5535"/>
    <w:rsid w:val="007F5D32"/>
    <w:rsid w:val="007F72DC"/>
    <w:rsid w:val="007F795F"/>
    <w:rsid w:val="0080069C"/>
    <w:rsid w:val="008006FD"/>
    <w:rsid w:val="0080148D"/>
    <w:rsid w:val="0080156B"/>
    <w:rsid w:val="00801A3A"/>
    <w:rsid w:val="0080284C"/>
    <w:rsid w:val="00802B35"/>
    <w:rsid w:val="00804114"/>
    <w:rsid w:val="0080448C"/>
    <w:rsid w:val="00804634"/>
    <w:rsid w:val="008047E8"/>
    <w:rsid w:val="0080531E"/>
    <w:rsid w:val="00805C3D"/>
    <w:rsid w:val="00806F1D"/>
    <w:rsid w:val="008077ED"/>
    <w:rsid w:val="00807B6F"/>
    <w:rsid w:val="00807E93"/>
    <w:rsid w:val="00810172"/>
    <w:rsid w:val="00810762"/>
    <w:rsid w:val="00810858"/>
    <w:rsid w:val="00810EFF"/>
    <w:rsid w:val="00811314"/>
    <w:rsid w:val="00811A39"/>
    <w:rsid w:val="0081291B"/>
    <w:rsid w:val="00812987"/>
    <w:rsid w:val="00813622"/>
    <w:rsid w:val="00813DCF"/>
    <w:rsid w:val="00813FAB"/>
    <w:rsid w:val="00814090"/>
    <w:rsid w:val="0081498C"/>
    <w:rsid w:val="00814AE1"/>
    <w:rsid w:val="008157DC"/>
    <w:rsid w:val="00815D31"/>
    <w:rsid w:val="00815EF5"/>
    <w:rsid w:val="0081601F"/>
    <w:rsid w:val="00816064"/>
    <w:rsid w:val="008174B2"/>
    <w:rsid w:val="00817CFF"/>
    <w:rsid w:val="00817EF3"/>
    <w:rsid w:val="0082000D"/>
    <w:rsid w:val="0082037E"/>
    <w:rsid w:val="00820C3A"/>
    <w:rsid w:val="00820C9C"/>
    <w:rsid w:val="00820F55"/>
    <w:rsid w:val="00821572"/>
    <w:rsid w:val="00821719"/>
    <w:rsid w:val="00821901"/>
    <w:rsid w:val="00821919"/>
    <w:rsid w:val="00821D9C"/>
    <w:rsid w:val="00822310"/>
    <w:rsid w:val="00823794"/>
    <w:rsid w:val="008237B3"/>
    <w:rsid w:val="008237F4"/>
    <w:rsid w:val="00823F67"/>
    <w:rsid w:val="00824022"/>
    <w:rsid w:val="0082483A"/>
    <w:rsid w:val="00824A81"/>
    <w:rsid w:val="008257B8"/>
    <w:rsid w:val="00825F98"/>
    <w:rsid w:val="008260ED"/>
    <w:rsid w:val="0082699D"/>
    <w:rsid w:val="00826CB0"/>
    <w:rsid w:val="00826E6B"/>
    <w:rsid w:val="008275FD"/>
    <w:rsid w:val="00827A52"/>
    <w:rsid w:val="00830BA1"/>
    <w:rsid w:val="00830EB2"/>
    <w:rsid w:val="00831652"/>
    <w:rsid w:val="0083202E"/>
    <w:rsid w:val="0083304F"/>
    <w:rsid w:val="008334C9"/>
    <w:rsid w:val="00833894"/>
    <w:rsid w:val="00834122"/>
    <w:rsid w:val="008352C5"/>
    <w:rsid w:val="008358A6"/>
    <w:rsid w:val="008359FB"/>
    <w:rsid w:val="00835C56"/>
    <w:rsid w:val="008360FC"/>
    <w:rsid w:val="008364A3"/>
    <w:rsid w:val="00836E81"/>
    <w:rsid w:val="0083735D"/>
    <w:rsid w:val="008377C1"/>
    <w:rsid w:val="00837C90"/>
    <w:rsid w:val="00837EB1"/>
    <w:rsid w:val="0084042B"/>
    <w:rsid w:val="008409BB"/>
    <w:rsid w:val="0084184A"/>
    <w:rsid w:val="008423F2"/>
    <w:rsid w:val="00842A30"/>
    <w:rsid w:val="00842F71"/>
    <w:rsid w:val="00843179"/>
    <w:rsid w:val="0084386A"/>
    <w:rsid w:val="00843E0E"/>
    <w:rsid w:val="008442EA"/>
    <w:rsid w:val="00844589"/>
    <w:rsid w:val="00844794"/>
    <w:rsid w:val="00844FE7"/>
    <w:rsid w:val="00845969"/>
    <w:rsid w:val="00845A12"/>
    <w:rsid w:val="00845C27"/>
    <w:rsid w:val="00845F37"/>
    <w:rsid w:val="00845FF5"/>
    <w:rsid w:val="00846001"/>
    <w:rsid w:val="0084615D"/>
    <w:rsid w:val="008463DF"/>
    <w:rsid w:val="0084642A"/>
    <w:rsid w:val="008465C4"/>
    <w:rsid w:val="00846710"/>
    <w:rsid w:val="008478ED"/>
    <w:rsid w:val="0085118C"/>
    <w:rsid w:val="00851728"/>
    <w:rsid w:val="00851DFF"/>
    <w:rsid w:val="00853064"/>
    <w:rsid w:val="00853084"/>
    <w:rsid w:val="00853142"/>
    <w:rsid w:val="008540A6"/>
    <w:rsid w:val="00854420"/>
    <w:rsid w:val="00854481"/>
    <w:rsid w:val="0085703D"/>
    <w:rsid w:val="00857591"/>
    <w:rsid w:val="00857E88"/>
    <w:rsid w:val="0086103A"/>
    <w:rsid w:val="008612DB"/>
    <w:rsid w:val="00861B57"/>
    <w:rsid w:val="00862AC4"/>
    <w:rsid w:val="008633AC"/>
    <w:rsid w:val="008634E3"/>
    <w:rsid w:val="00863E18"/>
    <w:rsid w:val="00864627"/>
    <w:rsid w:val="00864635"/>
    <w:rsid w:val="00864678"/>
    <w:rsid w:val="00864C1A"/>
    <w:rsid w:val="00865217"/>
    <w:rsid w:val="008658AA"/>
    <w:rsid w:val="00865CBD"/>
    <w:rsid w:val="0086665C"/>
    <w:rsid w:val="00866E37"/>
    <w:rsid w:val="00866F9E"/>
    <w:rsid w:val="008672E2"/>
    <w:rsid w:val="0086793D"/>
    <w:rsid w:val="00867B1C"/>
    <w:rsid w:val="00867BF2"/>
    <w:rsid w:val="008713D6"/>
    <w:rsid w:val="00871643"/>
    <w:rsid w:val="0087281D"/>
    <w:rsid w:val="00872828"/>
    <w:rsid w:val="008732D8"/>
    <w:rsid w:val="00873377"/>
    <w:rsid w:val="00873577"/>
    <w:rsid w:val="0087409F"/>
    <w:rsid w:val="00874D58"/>
    <w:rsid w:val="008750D2"/>
    <w:rsid w:val="00875AB5"/>
    <w:rsid w:val="00875BCB"/>
    <w:rsid w:val="00875C91"/>
    <w:rsid w:val="00875F85"/>
    <w:rsid w:val="00876C6B"/>
    <w:rsid w:val="00876DC9"/>
    <w:rsid w:val="00877125"/>
    <w:rsid w:val="008777C2"/>
    <w:rsid w:val="00877A77"/>
    <w:rsid w:val="00881511"/>
    <w:rsid w:val="0088194A"/>
    <w:rsid w:val="00882448"/>
    <w:rsid w:val="00882F1D"/>
    <w:rsid w:val="0088343E"/>
    <w:rsid w:val="00883A4D"/>
    <w:rsid w:val="00883B21"/>
    <w:rsid w:val="00883E9A"/>
    <w:rsid w:val="00883F8F"/>
    <w:rsid w:val="00884235"/>
    <w:rsid w:val="00885285"/>
    <w:rsid w:val="00885985"/>
    <w:rsid w:val="00886699"/>
    <w:rsid w:val="00886A21"/>
    <w:rsid w:val="0088709A"/>
    <w:rsid w:val="0089199F"/>
    <w:rsid w:val="00891C32"/>
    <w:rsid w:val="00891D7F"/>
    <w:rsid w:val="00892265"/>
    <w:rsid w:val="0089233E"/>
    <w:rsid w:val="008925D3"/>
    <w:rsid w:val="0089330E"/>
    <w:rsid w:val="00893323"/>
    <w:rsid w:val="008938C2"/>
    <w:rsid w:val="00893A8E"/>
    <w:rsid w:val="00893E27"/>
    <w:rsid w:val="008945F7"/>
    <w:rsid w:val="0089463D"/>
    <w:rsid w:val="0089544E"/>
    <w:rsid w:val="0089554F"/>
    <w:rsid w:val="008955E6"/>
    <w:rsid w:val="00895B5F"/>
    <w:rsid w:val="0089637C"/>
    <w:rsid w:val="00896712"/>
    <w:rsid w:val="00896870"/>
    <w:rsid w:val="008969BD"/>
    <w:rsid w:val="00897CAB"/>
    <w:rsid w:val="008A08D0"/>
    <w:rsid w:val="008A13BD"/>
    <w:rsid w:val="008A1596"/>
    <w:rsid w:val="008A1EDF"/>
    <w:rsid w:val="008A2695"/>
    <w:rsid w:val="008A2DC9"/>
    <w:rsid w:val="008A2FF1"/>
    <w:rsid w:val="008A304D"/>
    <w:rsid w:val="008A32D4"/>
    <w:rsid w:val="008A34BA"/>
    <w:rsid w:val="008A367F"/>
    <w:rsid w:val="008A37AF"/>
    <w:rsid w:val="008A3D62"/>
    <w:rsid w:val="008A448D"/>
    <w:rsid w:val="008A4A55"/>
    <w:rsid w:val="008A4C87"/>
    <w:rsid w:val="008A506F"/>
    <w:rsid w:val="008A528A"/>
    <w:rsid w:val="008A5298"/>
    <w:rsid w:val="008A535A"/>
    <w:rsid w:val="008A720F"/>
    <w:rsid w:val="008A7C72"/>
    <w:rsid w:val="008B04F2"/>
    <w:rsid w:val="008B0D0E"/>
    <w:rsid w:val="008B12BB"/>
    <w:rsid w:val="008B1411"/>
    <w:rsid w:val="008B17A2"/>
    <w:rsid w:val="008B25F2"/>
    <w:rsid w:val="008B2643"/>
    <w:rsid w:val="008B2FAE"/>
    <w:rsid w:val="008B3097"/>
    <w:rsid w:val="008B3317"/>
    <w:rsid w:val="008B414B"/>
    <w:rsid w:val="008B4E0E"/>
    <w:rsid w:val="008B4FB9"/>
    <w:rsid w:val="008B5715"/>
    <w:rsid w:val="008B5A2D"/>
    <w:rsid w:val="008B5BC2"/>
    <w:rsid w:val="008B6060"/>
    <w:rsid w:val="008B60BB"/>
    <w:rsid w:val="008B6732"/>
    <w:rsid w:val="008B68EC"/>
    <w:rsid w:val="008B711E"/>
    <w:rsid w:val="008B735E"/>
    <w:rsid w:val="008C03E5"/>
    <w:rsid w:val="008C042F"/>
    <w:rsid w:val="008C0443"/>
    <w:rsid w:val="008C057B"/>
    <w:rsid w:val="008C0CAC"/>
    <w:rsid w:val="008C13B4"/>
    <w:rsid w:val="008C1557"/>
    <w:rsid w:val="008C1B8C"/>
    <w:rsid w:val="008C2306"/>
    <w:rsid w:val="008C26D1"/>
    <w:rsid w:val="008C2B7F"/>
    <w:rsid w:val="008C36AC"/>
    <w:rsid w:val="008C3708"/>
    <w:rsid w:val="008C4953"/>
    <w:rsid w:val="008C4E44"/>
    <w:rsid w:val="008C5600"/>
    <w:rsid w:val="008C6255"/>
    <w:rsid w:val="008C684B"/>
    <w:rsid w:val="008C6ABD"/>
    <w:rsid w:val="008C6F18"/>
    <w:rsid w:val="008C6F95"/>
    <w:rsid w:val="008C7685"/>
    <w:rsid w:val="008D007A"/>
    <w:rsid w:val="008D07DE"/>
    <w:rsid w:val="008D0831"/>
    <w:rsid w:val="008D0B04"/>
    <w:rsid w:val="008D0E40"/>
    <w:rsid w:val="008D1E7F"/>
    <w:rsid w:val="008D2367"/>
    <w:rsid w:val="008D427A"/>
    <w:rsid w:val="008D4DD5"/>
    <w:rsid w:val="008D5657"/>
    <w:rsid w:val="008D5F2F"/>
    <w:rsid w:val="008D6752"/>
    <w:rsid w:val="008D69E7"/>
    <w:rsid w:val="008D6FC1"/>
    <w:rsid w:val="008E0140"/>
    <w:rsid w:val="008E0688"/>
    <w:rsid w:val="008E0BEF"/>
    <w:rsid w:val="008E0D69"/>
    <w:rsid w:val="008E261D"/>
    <w:rsid w:val="008E266D"/>
    <w:rsid w:val="008E2F0C"/>
    <w:rsid w:val="008E3E23"/>
    <w:rsid w:val="008E5103"/>
    <w:rsid w:val="008E52DA"/>
    <w:rsid w:val="008E547B"/>
    <w:rsid w:val="008E5CAA"/>
    <w:rsid w:val="008E5DF8"/>
    <w:rsid w:val="008E7B47"/>
    <w:rsid w:val="008F0250"/>
    <w:rsid w:val="008F11F4"/>
    <w:rsid w:val="008F17F4"/>
    <w:rsid w:val="008F1952"/>
    <w:rsid w:val="008F1EF5"/>
    <w:rsid w:val="008F254D"/>
    <w:rsid w:val="008F310B"/>
    <w:rsid w:val="008F322B"/>
    <w:rsid w:val="008F34CB"/>
    <w:rsid w:val="008F3519"/>
    <w:rsid w:val="008F3AD3"/>
    <w:rsid w:val="008F3CA7"/>
    <w:rsid w:val="008F443F"/>
    <w:rsid w:val="008F5DE5"/>
    <w:rsid w:val="008F5E42"/>
    <w:rsid w:val="008F63B1"/>
    <w:rsid w:val="008F6973"/>
    <w:rsid w:val="008F6E6A"/>
    <w:rsid w:val="008F7AA7"/>
    <w:rsid w:val="00900947"/>
    <w:rsid w:val="00900EB8"/>
    <w:rsid w:val="00900FBA"/>
    <w:rsid w:val="00901F59"/>
    <w:rsid w:val="009024D4"/>
    <w:rsid w:val="00902E5B"/>
    <w:rsid w:val="009032E9"/>
    <w:rsid w:val="00903FD9"/>
    <w:rsid w:val="00904CF5"/>
    <w:rsid w:val="009050D7"/>
    <w:rsid w:val="00905259"/>
    <w:rsid w:val="00905328"/>
    <w:rsid w:val="0090556C"/>
    <w:rsid w:val="00905633"/>
    <w:rsid w:val="00905EAE"/>
    <w:rsid w:val="009060C4"/>
    <w:rsid w:val="00906C91"/>
    <w:rsid w:val="00906C95"/>
    <w:rsid w:val="00907656"/>
    <w:rsid w:val="00907E47"/>
    <w:rsid w:val="009107BA"/>
    <w:rsid w:val="009115EF"/>
    <w:rsid w:val="009116DD"/>
    <w:rsid w:val="00912D1C"/>
    <w:rsid w:val="00913019"/>
    <w:rsid w:val="0091356B"/>
    <w:rsid w:val="00913F1E"/>
    <w:rsid w:val="00913FB2"/>
    <w:rsid w:val="009140C4"/>
    <w:rsid w:val="009144A9"/>
    <w:rsid w:val="0091468B"/>
    <w:rsid w:val="00914DB2"/>
    <w:rsid w:val="0091526F"/>
    <w:rsid w:val="009153D2"/>
    <w:rsid w:val="009155F7"/>
    <w:rsid w:val="00916286"/>
    <w:rsid w:val="00916595"/>
    <w:rsid w:val="00916897"/>
    <w:rsid w:val="00916C47"/>
    <w:rsid w:val="009171AD"/>
    <w:rsid w:val="00917569"/>
    <w:rsid w:val="00920174"/>
    <w:rsid w:val="00921017"/>
    <w:rsid w:val="009219D2"/>
    <w:rsid w:val="00921A4E"/>
    <w:rsid w:val="00921E37"/>
    <w:rsid w:val="00922511"/>
    <w:rsid w:val="00922F07"/>
    <w:rsid w:val="00923463"/>
    <w:rsid w:val="00925238"/>
    <w:rsid w:val="0092528F"/>
    <w:rsid w:val="009254A3"/>
    <w:rsid w:val="00925ACF"/>
    <w:rsid w:val="0092615D"/>
    <w:rsid w:val="009262E6"/>
    <w:rsid w:val="0092638C"/>
    <w:rsid w:val="00926546"/>
    <w:rsid w:val="009265A1"/>
    <w:rsid w:val="00927700"/>
    <w:rsid w:val="0093036E"/>
    <w:rsid w:val="00930E4D"/>
    <w:rsid w:val="00931224"/>
    <w:rsid w:val="009333D3"/>
    <w:rsid w:val="009339A0"/>
    <w:rsid w:val="009339B6"/>
    <w:rsid w:val="00933B4C"/>
    <w:rsid w:val="00933DC4"/>
    <w:rsid w:val="0093431B"/>
    <w:rsid w:val="009346D6"/>
    <w:rsid w:val="00934743"/>
    <w:rsid w:val="0093487E"/>
    <w:rsid w:val="00934FFE"/>
    <w:rsid w:val="00936405"/>
    <w:rsid w:val="009367F7"/>
    <w:rsid w:val="00936B64"/>
    <w:rsid w:val="00936BC2"/>
    <w:rsid w:val="00936F76"/>
    <w:rsid w:val="009379C4"/>
    <w:rsid w:val="00937F1B"/>
    <w:rsid w:val="0094041A"/>
    <w:rsid w:val="00940D32"/>
    <w:rsid w:val="0094190D"/>
    <w:rsid w:val="00942354"/>
    <w:rsid w:val="009425DA"/>
    <w:rsid w:val="00942612"/>
    <w:rsid w:val="00942681"/>
    <w:rsid w:val="009435DF"/>
    <w:rsid w:val="00943A7E"/>
    <w:rsid w:val="00943E42"/>
    <w:rsid w:val="00943E5D"/>
    <w:rsid w:val="00944728"/>
    <w:rsid w:val="00944819"/>
    <w:rsid w:val="00944A9A"/>
    <w:rsid w:val="009453E8"/>
    <w:rsid w:val="00945664"/>
    <w:rsid w:val="00945818"/>
    <w:rsid w:val="00945AD1"/>
    <w:rsid w:val="0094620D"/>
    <w:rsid w:val="00946ECB"/>
    <w:rsid w:val="00947069"/>
    <w:rsid w:val="00947268"/>
    <w:rsid w:val="0094750E"/>
    <w:rsid w:val="00947C94"/>
    <w:rsid w:val="009507C8"/>
    <w:rsid w:val="009507FD"/>
    <w:rsid w:val="0095115E"/>
    <w:rsid w:val="0095118A"/>
    <w:rsid w:val="009523C0"/>
    <w:rsid w:val="00952468"/>
    <w:rsid w:val="00954767"/>
    <w:rsid w:val="0095487A"/>
    <w:rsid w:val="009548FB"/>
    <w:rsid w:val="00954E55"/>
    <w:rsid w:val="00954F6F"/>
    <w:rsid w:val="0095536B"/>
    <w:rsid w:val="0095538B"/>
    <w:rsid w:val="009555FE"/>
    <w:rsid w:val="0095695D"/>
    <w:rsid w:val="00957AF7"/>
    <w:rsid w:val="00960ACA"/>
    <w:rsid w:val="00960C4F"/>
    <w:rsid w:val="0096217C"/>
    <w:rsid w:val="00962441"/>
    <w:rsid w:val="00963277"/>
    <w:rsid w:val="00963F52"/>
    <w:rsid w:val="00964B53"/>
    <w:rsid w:val="00964C3F"/>
    <w:rsid w:val="00964C6C"/>
    <w:rsid w:val="00965176"/>
    <w:rsid w:val="009651B4"/>
    <w:rsid w:val="00965240"/>
    <w:rsid w:val="00965847"/>
    <w:rsid w:val="00965A3E"/>
    <w:rsid w:val="00965C48"/>
    <w:rsid w:val="00965DC6"/>
    <w:rsid w:val="0096621E"/>
    <w:rsid w:val="00966572"/>
    <w:rsid w:val="00966D9D"/>
    <w:rsid w:val="00966E4A"/>
    <w:rsid w:val="00967041"/>
    <w:rsid w:val="00970918"/>
    <w:rsid w:val="0097099E"/>
    <w:rsid w:val="009711BA"/>
    <w:rsid w:val="009714D1"/>
    <w:rsid w:val="00971761"/>
    <w:rsid w:val="00971F1B"/>
    <w:rsid w:val="0097216F"/>
    <w:rsid w:val="00972C3B"/>
    <w:rsid w:val="00973057"/>
    <w:rsid w:val="00973604"/>
    <w:rsid w:val="00973E7B"/>
    <w:rsid w:val="00974D50"/>
    <w:rsid w:val="009751AF"/>
    <w:rsid w:val="00975326"/>
    <w:rsid w:val="009757C3"/>
    <w:rsid w:val="00975DEA"/>
    <w:rsid w:val="00977CDF"/>
    <w:rsid w:val="00977DDF"/>
    <w:rsid w:val="0098043F"/>
    <w:rsid w:val="00981038"/>
    <w:rsid w:val="0098106E"/>
    <w:rsid w:val="00981511"/>
    <w:rsid w:val="00981D1C"/>
    <w:rsid w:val="00981E1C"/>
    <w:rsid w:val="00982118"/>
    <w:rsid w:val="0098262F"/>
    <w:rsid w:val="00982B8F"/>
    <w:rsid w:val="00982C62"/>
    <w:rsid w:val="00982C91"/>
    <w:rsid w:val="00982F76"/>
    <w:rsid w:val="00982FA3"/>
    <w:rsid w:val="009832EC"/>
    <w:rsid w:val="009840FD"/>
    <w:rsid w:val="00984701"/>
    <w:rsid w:val="00984847"/>
    <w:rsid w:val="00984BEC"/>
    <w:rsid w:val="00985A38"/>
    <w:rsid w:val="00985EB8"/>
    <w:rsid w:val="00985FB3"/>
    <w:rsid w:val="00986171"/>
    <w:rsid w:val="009863A2"/>
    <w:rsid w:val="00986566"/>
    <w:rsid w:val="00986ACA"/>
    <w:rsid w:val="00986CC1"/>
    <w:rsid w:val="00986F4E"/>
    <w:rsid w:val="00987191"/>
    <w:rsid w:val="00987A5A"/>
    <w:rsid w:val="00987CB4"/>
    <w:rsid w:val="0099097E"/>
    <w:rsid w:val="00991C15"/>
    <w:rsid w:val="009921FC"/>
    <w:rsid w:val="0099272B"/>
    <w:rsid w:val="00992A0E"/>
    <w:rsid w:val="0099399E"/>
    <w:rsid w:val="0099413C"/>
    <w:rsid w:val="00994230"/>
    <w:rsid w:val="0099479E"/>
    <w:rsid w:val="00994D02"/>
    <w:rsid w:val="009951D8"/>
    <w:rsid w:val="00995355"/>
    <w:rsid w:val="0099586F"/>
    <w:rsid w:val="00995B38"/>
    <w:rsid w:val="0099719E"/>
    <w:rsid w:val="009A0169"/>
    <w:rsid w:val="009A1B56"/>
    <w:rsid w:val="009A3C93"/>
    <w:rsid w:val="009A3FD0"/>
    <w:rsid w:val="009A51C7"/>
    <w:rsid w:val="009A59EC"/>
    <w:rsid w:val="009A5C56"/>
    <w:rsid w:val="009A5CA8"/>
    <w:rsid w:val="009A6CBE"/>
    <w:rsid w:val="009A6ED0"/>
    <w:rsid w:val="009A706A"/>
    <w:rsid w:val="009A71AB"/>
    <w:rsid w:val="009A7745"/>
    <w:rsid w:val="009A7C3D"/>
    <w:rsid w:val="009B0156"/>
    <w:rsid w:val="009B0295"/>
    <w:rsid w:val="009B05BA"/>
    <w:rsid w:val="009B14E2"/>
    <w:rsid w:val="009B1B0E"/>
    <w:rsid w:val="009B2596"/>
    <w:rsid w:val="009B42B6"/>
    <w:rsid w:val="009B42CC"/>
    <w:rsid w:val="009B43D6"/>
    <w:rsid w:val="009B5081"/>
    <w:rsid w:val="009B6772"/>
    <w:rsid w:val="009B692C"/>
    <w:rsid w:val="009B6985"/>
    <w:rsid w:val="009B69B3"/>
    <w:rsid w:val="009B7011"/>
    <w:rsid w:val="009B71E4"/>
    <w:rsid w:val="009C04EE"/>
    <w:rsid w:val="009C0CD4"/>
    <w:rsid w:val="009C0E38"/>
    <w:rsid w:val="009C115D"/>
    <w:rsid w:val="009C15E7"/>
    <w:rsid w:val="009C17C8"/>
    <w:rsid w:val="009C385B"/>
    <w:rsid w:val="009C3BE4"/>
    <w:rsid w:val="009C3E3C"/>
    <w:rsid w:val="009C4353"/>
    <w:rsid w:val="009C49C2"/>
    <w:rsid w:val="009C4E2D"/>
    <w:rsid w:val="009C62C0"/>
    <w:rsid w:val="009C6A88"/>
    <w:rsid w:val="009C73D5"/>
    <w:rsid w:val="009C765D"/>
    <w:rsid w:val="009C7ADA"/>
    <w:rsid w:val="009C7DFA"/>
    <w:rsid w:val="009D000A"/>
    <w:rsid w:val="009D1A86"/>
    <w:rsid w:val="009D1E12"/>
    <w:rsid w:val="009D2DA9"/>
    <w:rsid w:val="009D2E93"/>
    <w:rsid w:val="009D2EA9"/>
    <w:rsid w:val="009D3038"/>
    <w:rsid w:val="009D34C0"/>
    <w:rsid w:val="009D35FB"/>
    <w:rsid w:val="009D44AF"/>
    <w:rsid w:val="009D4BBE"/>
    <w:rsid w:val="009D4E16"/>
    <w:rsid w:val="009D5199"/>
    <w:rsid w:val="009D5893"/>
    <w:rsid w:val="009D6620"/>
    <w:rsid w:val="009D6C54"/>
    <w:rsid w:val="009D6F70"/>
    <w:rsid w:val="009D72B0"/>
    <w:rsid w:val="009D77CE"/>
    <w:rsid w:val="009D7DE3"/>
    <w:rsid w:val="009E004A"/>
    <w:rsid w:val="009E066B"/>
    <w:rsid w:val="009E1093"/>
    <w:rsid w:val="009E1515"/>
    <w:rsid w:val="009E1CFF"/>
    <w:rsid w:val="009E1FEE"/>
    <w:rsid w:val="009E23EA"/>
    <w:rsid w:val="009E2D24"/>
    <w:rsid w:val="009E2E5D"/>
    <w:rsid w:val="009E2EA0"/>
    <w:rsid w:val="009E305F"/>
    <w:rsid w:val="009E3417"/>
    <w:rsid w:val="009E36FF"/>
    <w:rsid w:val="009E37D3"/>
    <w:rsid w:val="009E39A4"/>
    <w:rsid w:val="009E3CC0"/>
    <w:rsid w:val="009E5028"/>
    <w:rsid w:val="009E50FB"/>
    <w:rsid w:val="009E5280"/>
    <w:rsid w:val="009E5386"/>
    <w:rsid w:val="009E5DD1"/>
    <w:rsid w:val="009E60AD"/>
    <w:rsid w:val="009E6125"/>
    <w:rsid w:val="009E68C8"/>
    <w:rsid w:val="009E6AB5"/>
    <w:rsid w:val="009E6C06"/>
    <w:rsid w:val="009E6DAB"/>
    <w:rsid w:val="009E6F4B"/>
    <w:rsid w:val="009E703C"/>
    <w:rsid w:val="009E7E4C"/>
    <w:rsid w:val="009E7EBB"/>
    <w:rsid w:val="009F0016"/>
    <w:rsid w:val="009F08F5"/>
    <w:rsid w:val="009F0956"/>
    <w:rsid w:val="009F0EE5"/>
    <w:rsid w:val="009F1264"/>
    <w:rsid w:val="009F1721"/>
    <w:rsid w:val="009F245B"/>
    <w:rsid w:val="009F25E6"/>
    <w:rsid w:val="009F2BE8"/>
    <w:rsid w:val="009F2F09"/>
    <w:rsid w:val="009F39A7"/>
    <w:rsid w:val="009F40B7"/>
    <w:rsid w:val="009F4188"/>
    <w:rsid w:val="009F4302"/>
    <w:rsid w:val="009F4393"/>
    <w:rsid w:val="009F4BE9"/>
    <w:rsid w:val="009F62D3"/>
    <w:rsid w:val="009F65E3"/>
    <w:rsid w:val="009F6A2F"/>
    <w:rsid w:val="00A00112"/>
    <w:rsid w:val="00A0079A"/>
    <w:rsid w:val="00A008B5"/>
    <w:rsid w:val="00A010D6"/>
    <w:rsid w:val="00A01420"/>
    <w:rsid w:val="00A016DA"/>
    <w:rsid w:val="00A017B4"/>
    <w:rsid w:val="00A01C53"/>
    <w:rsid w:val="00A01D38"/>
    <w:rsid w:val="00A02414"/>
    <w:rsid w:val="00A025B9"/>
    <w:rsid w:val="00A02623"/>
    <w:rsid w:val="00A0355C"/>
    <w:rsid w:val="00A03A13"/>
    <w:rsid w:val="00A040CD"/>
    <w:rsid w:val="00A04429"/>
    <w:rsid w:val="00A0469B"/>
    <w:rsid w:val="00A05898"/>
    <w:rsid w:val="00A06446"/>
    <w:rsid w:val="00A06697"/>
    <w:rsid w:val="00A06C40"/>
    <w:rsid w:val="00A10586"/>
    <w:rsid w:val="00A10A48"/>
    <w:rsid w:val="00A110DA"/>
    <w:rsid w:val="00A1132B"/>
    <w:rsid w:val="00A11930"/>
    <w:rsid w:val="00A11B54"/>
    <w:rsid w:val="00A11CDC"/>
    <w:rsid w:val="00A1238C"/>
    <w:rsid w:val="00A124CB"/>
    <w:rsid w:val="00A1263D"/>
    <w:rsid w:val="00A12AF2"/>
    <w:rsid w:val="00A12D8A"/>
    <w:rsid w:val="00A12E6C"/>
    <w:rsid w:val="00A1312E"/>
    <w:rsid w:val="00A136D0"/>
    <w:rsid w:val="00A13D1A"/>
    <w:rsid w:val="00A14DC2"/>
    <w:rsid w:val="00A14DD6"/>
    <w:rsid w:val="00A15D5E"/>
    <w:rsid w:val="00A161F8"/>
    <w:rsid w:val="00A169FA"/>
    <w:rsid w:val="00A1766A"/>
    <w:rsid w:val="00A1796C"/>
    <w:rsid w:val="00A200F4"/>
    <w:rsid w:val="00A206C9"/>
    <w:rsid w:val="00A20C27"/>
    <w:rsid w:val="00A20E7D"/>
    <w:rsid w:val="00A2122D"/>
    <w:rsid w:val="00A216BC"/>
    <w:rsid w:val="00A23931"/>
    <w:rsid w:val="00A23FD6"/>
    <w:rsid w:val="00A249B5"/>
    <w:rsid w:val="00A25317"/>
    <w:rsid w:val="00A25706"/>
    <w:rsid w:val="00A25C26"/>
    <w:rsid w:val="00A25D84"/>
    <w:rsid w:val="00A26029"/>
    <w:rsid w:val="00A262E4"/>
    <w:rsid w:val="00A267C2"/>
    <w:rsid w:val="00A268EA"/>
    <w:rsid w:val="00A2703A"/>
    <w:rsid w:val="00A31CE0"/>
    <w:rsid w:val="00A31FA9"/>
    <w:rsid w:val="00A3307E"/>
    <w:rsid w:val="00A333BF"/>
    <w:rsid w:val="00A33825"/>
    <w:rsid w:val="00A3398F"/>
    <w:rsid w:val="00A34598"/>
    <w:rsid w:val="00A35583"/>
    <w:rsid w:val="00A363EF"/>
    <w:rsid w:val="00A36DFE"/>
    <w:rsid w:val="00A370FD"/>
    <w:rsid w:val="00A3798C"/>
    <w:rsid w:val="00A37DD9"/>
    <w:rsid w:val="00A40705"/>
    <w:rsid w:val="00A40ED7"/>
    <w:rsid w:val="00A40F83"/>
    <w:rsid w:val="00A412BA"/>
    <w:rsid w:val="00A41416"/>
    <w:rsid w:val="00A4200D"/>
    <w:rsid w:val="00A424BF"/>
    <w:rsid w:val="00A4258E"/>
    <w:rsid w:val="00A432D1"/>
    <w:rsid w:val="00A4354D"/>
    <w:rsid w:val="00A43716"/>
    <w:rsid w:val="00A43D10"/>
    <w:rsid w:val="00A442C5"/>
    <w:rsid w:val="00A44712"/>
    <w:rsid w:val="00A44AF5"/>
    <w:rsid w:val="00A44B8B"/>
    <w:rsid w:val="00A44DDE"/>
    <w:rsid w:val="00A45367"/>
    <w:rsid w:val="00A45EC4"/>
    <w:rsid w:val="00A47212"/>
    <w:rsid w:val="00A474EA"/>
    <w:rsid w:val="00A500C5"/>
    <w:rsid w:val="00A501B2"/>
    <w:rsid w:val="00A5034A"/>
    <w:rsid w:val="00A50FFA"/>
    <w:rsid w:val="00A51128"/>
    <w:rsid w:val="00A539D1"/>
    <w:rsid w:val="00A54DAE"/>
    <w:rsid w:val="00A5569C"/>
    <w:rsid w:val="00A56544"/>
    <w:rsid w:val="00A56D3B"/>
    <w:rsid w:val="00A57450"/>
    <w:rsid w:val="00A57479"/>
    <w:rsid w:val="00A57C08"/>
    <w:rsid w:val="00A57F92"/>
    <w:rsid w:val="00A600D9"/>
    <w:rsid w:val="00A604CD"/>
    <w:rsid w:val="00A637A0"/>
    <w:rsid w:val="00A63ECD"/>
    <w:rsid w:val="00A64093"/>
    <w:rsid w:val="00A640EB"/>
    <w:rsid w:val="00A6412F"/>
    <w:rsid w:val="00A64815"/>
    <w:rsid w:val="00A65043"/>
    <w:rsid w:val="00A66DF9"/>
    <w:rsid w:val="00A704E4"/>
    <w:rsid w:val="00A706FC"/>
    <w:rsid w:val="00A70889"/>
    <w:rsid w:val="00A70BD2"/>
    <w:rsid w:val="00A70C0B"/>
    <w:rsid w:val="00A7136A"/>
    <w:rsid w:val="00A71C44"/>
    <w:rsid w:val="00A72296"/>
    <w:rsid w:val="00A73268"/>
    <w:rsid w:val="00A7388E"/>
    <w:rsid w:val="00A74544"/>
    <w:rsid w:val="00A74548"/>
    <w:rsid w:val="00A74DF2"/>
    <w:rsid w:val="00A74E4D"/>
    <w:rsid w:val="00A7592E"/>
    <w:rsid w:val="00A7612D"/>
    <w:rsid w:val="00A76C1F"/>
    <w:rsid w:val="00A773D9"/>
    <w:rsid w:val="00A7786F"/>
    <w:rsid w:val="00A77C2E"/>
    <w:rsid w:val="00A803FC"/>
    <w:rsid w:val="00A8071A"/>
    <w:rsid w:val="00A80DD9"/>
    <w:rsid w:val="00A80FCA"/>
    <w:rsid w:val="00A81CBC"/>
    <w:rsid w:val="00A82506"/>
    <w:rsid w:val="00A837CE"/>
    <w:rsid w:val="00A83DB5"/>
    <w:rsid w:val="00A83FBA"/>
    <w:rsid w:val="00A8417B"/>
    <w:rsid w:val="00A843F2"/>
    <w:rsid w:val="00A84636"/>
    <w:rsid w:val="00A84FE1"/>
    <w:rsid w:val="00A85080"/>
    <w:rsid w:val="00A86406"/>
    <w:rsid w:val="00A86853"/>
    <w:rsid w:val="00A86AFF"/>
    <w:rsid w:val="00A86B75"/>
    <w:rsid w:val="00A86E75"/>
    <w:rsid w:val="00A86F33"/>
    <w:rsid w:val="00A87952"/>
    <w:rsid w:val="00A9065F"/>
    <w:rsid w:val="00A90B0E"/>
    <w:rsid w:val="00A91AA1"/>
    <w:rsid w:val="00A91C8C"/>
    <w:rsid w:val="00A91F0D"/>
    <w:rsid w:val="00A9235A"/>
    <w:rsid w:val="00A92FF7"/>
    <w:rsid w:val="00A93069"/>
    <w:rsid w:val="00A93D3E"/>
    <w:rsid w:val="00A9468F"/>
    <w:rsid w:val="00A9498D"/>
    <w:rsid w:val="00A95335"/>
    <w:rsid w:val="00A9566B"/>
    <w:rsid w:val="00A9657F"/>
    <w:rsid w:val="00A9797D"/>
    <w:rsid w:val="00AA015F"/>
    <w:rsid w:val="00AA0280"/>
    <w:rsid w:val="00AA08F5"/>
    <w:rsid w:val="00AA0C3A"/>
    <w:rsid w:val="00AA0F33"/>
    <w:rsid w:val="00AA1723"/>
    <w:rsid w:val="00AA190D"/>
    <w:rsid w:val="00AA1FDD"/>
    <w:rsid w:val="00AA22C3"/>
    <w:rsid w:val="00AA230D"/>
    <w:rsid w:val="00AA2D08"/>
    <w:rsid w:val="00AA40AD"/>
    <w:rsid w:val="00AA4941"/>
    <w:rsid w:val="00AA49E9"/>
    <w:rsid w:val="00AA4F49"/>
    <w:rsid w:val="00AA5475"/>
    <w:rsid w:val="00AA5876"/>
    <w:rsid w:val="00AA6A8A"/>
    <w:rsid w:val="00AA6DD8"/>
    <w:rsid w:val="00AA6FA3"/>
    <w:rsid w:val="00AA70BB"/>
    <w:rsid w:val="00AA757C"/>
    <w:rsid w:val="00AA7F10"/>
    <w:rsid w:val="00AB0391"/>
    <w:rsid w:val="00AB06B4"/>
    <w:rsid w:val="00AB15DA"/>
    <w:rsid w:val="00AB2085"/>
    <w:rsid w:val="00AB2151"/>
    <w:rsid w:val="00AB235B"/>
    <w:rsid w:val="00AB2385"/>
    <w:rsid w:val="00AB2C59"/>
    <w:rsid w:val="00AB2C71"/>
    <w:rsid w:val="00AB2C8A"/>
    <w:rsid w:val="00AB42B6"/>
    <w:rsid w:val="00AB4BEF"/>
    <w:rsid w:val="00AB4D67"/>
    <w:rsid w:val="00AB545D"/>
    <w:rsid w:val="00AB54D7"/>
    <w:rsid w:val="00AB57D3"/>
    <w:rsid w:val="00AB6886"/>
    <w:rsid w:val="00AB6AE4"/>
    <w:rsid w:val="00AB6E00"/>
    <w:rsid w:val="00AB6F37"/>
    <w:rsid w:val="00AB769E"/>
    <w:rsid w:val="00AB7D55"/>
    <w:rsid w:val="00AC0681"/>
    <w:rsid w:val="00AC154B"/>
    <w:rsid w:val="00AC1B72"/>
    <w:rsid w:val="00AC26FE"/>
    <w:rsid w:val="00AC2EFB"/>
    <w:rsid w:val="00AC350D"/>
    <w:rsid w:val="00AC3568"/>
    <w:rsid w:val="00AC3CF2"/>
    <w:rsid w:val="00AC4282"/>
    <w:rsid w:val="00AC47EC"/>
    <w:rsid w:val="00AC4E5D"/>
    <w:rsid w:val="00AC6C53"/>
    <w:rsid w:val="00AC6E85"/>
    <w:rsid w:val="00AC7284"/>
    <w:rsid w:val="00AC7CE6"/>
    <w:rsid w:val="00AD0828"/>
    <w:rsid w:val="00AD0B13"/>
    <w:rsid w:val="00AD0E69"/>
    <w:rsid w:val="00AD103D"/>
    <w:rsid w:val="00AD159C"/>
    <w:rsid w:val="00AD16BF"/>
    <w:rsid w:val="00AD17FA"/>
    <w:rsid w:val="00AD19EC"/>
    <w:rsid w:val="00AD2265"/>
    <w:rsid w:val="00AD2717"/>
    <w:rsid w:val="00AD3644"/>
    <w:rsid w:val="00AD3C99"/>
    <w:rsid w:val="00AD3DC4"/>
    <w:rsid w:val="00AD4A46"/>
    <w:rsid w:val="00AD4FF4"/>
    <w:rsid w:val="00AD531D"/>
    <w:rsid w:val="00AD570A"/>
    <w:rsid w:val="00AD600C"/>
    <w:rsid w:val="00AD63D6"/>
    <w:rsid w:val="00AD6CD5"/>
    <w:rsid w:val="00AD733B"/>
    <w:rsid w:val="00AD7CA7"/>
    <w:rsid w:val="00AE0040"/>
    <w:rsid w:val="00AE092B"/>
    <w:rsid w:val="00AE184D"/>
    <w:rsid w:val="00AE1C03"/>
    <w:rsid w:val="00AE23E3"/>
    <w:rsid w:val="00AE2F65"/>
    <w:rsid w:val="00AE317E"/>
    <w:rsid w:val="00AE35A5"/>
    <w:rsid w:val="00AE4E2A"/>
    <w:rsid w:val="00AE5CF9"/>
    <w:rsid w:val="00AE5DB6"/>
    <w:rsid w:val="00AE6C3C"/>
    <w:rsid w:val="00AE702E"/>
    <w:rsid w:val="00AE73E0"/>
    <w:rsid w:val="00AF03C0"/>
    <w:rsid w:val="00AF166F"/>
    <w:rsid w:val="00AF1C03"/>
    <w:rsid w:val="00AF3936"/>
    <w:rsid w:val="00AF39AF"/>
    <w:rsid w:val="00AF3E3B"/>
    <w:rsid w:val="00AF3E5A"/>
    <w:rsid w:val="00AF46FE"/>
    <w:rsid w:val="00AF486F"/>
    <w:rsid w:val="00AF548B"/>
    <w:rsid w:val="00AF55E0"/>
    <w:rsid w:val="00AF5666"/>
    <w:rsid w:val="00AF57E5"/>
    <w:rsid w:val="00AF5870"/>
    <w:rsid w:val="00AF5AAF"/>
    <w:rsid w:val="00AF6619"/>
    <w:rsid w:val="00AF6CFD"/>
    <w:rsid w:val="00AF7DC1"/>
    <w:rsid w:val="00B000AE"/>
    <w:rsid w:val="00B0040B"/>
    <w:rsid w:val="00B00830"/>
    <w:rsid w:val="00B00AB5"/>
    <w:rsid w:val="00B00CC0"/>
    <w:rsid w:val="00B00F5C"/>
    <w:rsid w:val="00B0194C"/>
    <w:rsid w:val="00B019C1"/>
    <w:rsid w:val="00B0236E"/>
    <w:rsid w:val="00B02506"/>
    <w:rsid w:val="00B02ACE"/>
    <w:rsid w:val="00B02DCA"/>
    <w:rsid w:val="00B03913"/>
    <w:rsid w:val="00B04CE3"/>
    <w:rsid w:val="00B04CEA"/>
    <w:rsid w:val="00B055F6"/>
    <w:rsid w:val="00B05607"/>
    <w:rsid w:val="00B0565F"/>
    <w:rsid w:val="00B05A08"/>
    <w:rsid w:val="00B05F14"/>
    <w:rsid w:val="00B0632C"/>
    <w:rsid w:val="00B06737"/>
    <w:rsid w:val="00B0784C"/>
    <w:rsid w:val="00B07CE9"/>
    <w:rsid w:val="00B101D5"/>
    <w:rsid w:val="00B10633"/>
    <w:rsid w:val="00B10B08"/>
    <w:rsid w:val="00B111CA"/>
    <w:rsid w:val="00B11A78"/>
    <w:rsid w:val="00B11CFB"/>
    <w:rsid w:val="00B12111"/>
    <w:rsid w:val="00B126A3"/>
    <w:rsid w:val="00B12804"/>
    <w:rsid w:val="00B12A1F"/>
    <w:rsid w:val="00B12E3E"/>
    <w:rsid w:val="00B133A0"/>
    <w:rsid w:val="00B13E18"/>
    <w:rsid w:val="00B14109"/>
    <w:rsid w:val="00B14410"/>
    <w:rsid w:val="00B1486D"/>
    <w:rsid w:val="00B14F59"/>
    <w:rsid w:val="00B150D6"/>
    <w:rsid w:val="00B15373"/>
    <w:rsid w:val="00B15639"/>
    <w:rsid w:val="00B15D15"/>
    <w:rsid w:val="00B15E42"/>
    <w:rsid w:val="00B15EEE"/>
    <w:rsid w:val="00B16198"/>
    <w:rsid w:val="00B16A2C"/>
    <w:rsid w:val="00B16DF3"/>
    <w:rsid w:val="00B16FB6"/>
    <w:rsid w:val="00B17022"/>
    <w:rsid w:val="00B20FD1"/>
    <w:rsid w:val="00B21736"/>
    <w:rsid w:val="00B218B1"/>
    <w:rsid w:val="00B21A33"/>
    <w:rsid w:val="00B224AA"/>
    <w:rsid w:val="00B22998"/>
    <w:rsid w:val="00B229FE"/>
    <w:rsid w:val="00B2302B"/>
    <w:rsid w:val="00B24363"/>
    <w:rsid w:val="00B2456E"/>
    <w:rsid w:val="00B24979"/>
    <w:rsid w:val="00B250A5"/>
    <w:rsid w:val="00B25651"/>
    <w:rsid w:val="00B26937"/>
    <w:rsid w:val="00B30243"/>
    <w:rsid w:val="00B30421"/>
    <w:rsid w:val="00B30A89"/>
    <w:rsid w:val="00B30DC8"/>
    <w:rsid w:val="00B315BB"/>
    <w:rsid w:val="00B31977"/>
    <w:rsid w:val="00B31A4D"/>
    <w:rsid w:val="00B3235A"/>
    <w:rsid w:val="00B333FE"/>
    <w:rsid w:val="00B3382B"/>
    <w:rsid w:val="00B349E3"/>
    <w:rsid w:val="00B35094"/>
    <w:rsid w:val="00B350F0"/>
    <w:rsid w:val="00B357AC"/>
    <w:rsid w:val="00B35992"/>
    <w:rsid w:val="00B35E4B"/>
    <w:rsid w:val="00B35FCC"/>
    <w:rsid w:val="00B36518"/>
    <w:rsid w:val="00B36E3D"/>
    <w:rsid w:val="00B37754"/>
    <w:rsid w:val="00B378CC"/>
    <w:rsid w:val="00B41615"/>
    <w:rsid w:val="00B417A9"/>
    <w:rsid w:val="00B41FD8"/>
    <w:rsid w:val="00B420DF"/>
    <w:rsid w:val="00B428E2"/>
    <w:rsid w:val="00B42941"/>
    <w:rsid w:val="00B42A2C"/>
    <w:rsid w:val="00B42A5C"/>
    <w:rsid w:val="00B42A98"/>
    <w:rsid w:val="00B42C64"/>
    <w:rsid w:val="00B448EF"/>
    <w:rsid w:val="00B47493"/>
    <w:rsid w:val="00B474C8"/>
    <w:rsid w:val="00B474DF"/>
    <w:rsid w:val="00B47915"/>
    <w:rsid w:val="00B47A1B"/>
    <w:rsid w:val="00B50526"/>
    <w:rsid w:val="00B50E18"/>
    <w:rsid w:val="00B513A9"/>
    <w:rsid w:val="00B51568"/>
    <w:rsid w:val="00B51610"/>
    <w:rsid w:val="00B5167B"/>
    <w:rsid w:val="00B520E3"/>
    <w:rsid w:val="00B52336"/>
    <w:rsid w:val="00B5314C"/>
    <w:rsid w:val="00B53644"/>
    <w:rsid w:val="00B5388C"/>
    <w:rsid w:val="00B55CED"/>
    <w:rsid w:val="00B55D57"/>
    <w:rsid w:val="00B55F80"/>
    <w:rsid w:val="00B56480"/>
    <w:rsid w:val="00B565D6"/>
    <w:rsid w:val="00B576A4"/>
    <w:rsid w:val="00B57998"/>
    <w:rsid w:val="00B57CD0"/>
    <w:rsid w:val="00B57DA9"/>
    <w:rsid w:val="00B60177"/>
    <w:rsid w:val="00B60639"/>
    <w:rsid w:val="00B6308E"/>
    <w:rsid w:val="00B63D58"/>
    <w:rsid w:val="00B64E8A"/>
    <w:rsid w:val="00B65588"/>
    <w:rsid w:val="00B657D8"/>
    <w:rsid w:val="00B658D1"/>
    <w:rsid w:val="00B66064"/>
    <w:rsid w:val="00B66995"/>
    <w:rsid w:val="00B671A1"/>
    <w:rsid w:val="00B675A6"/>
    <w:rsid w:val="00B6794D"/>
    <w:rsid w:val="00B67B55"/>
    <w:rsid w:val="00B67C6C"/>
    <w:rsid w:val="00B70C61"/>
    <w:rsid w:val="00B70E5A"/>
    <w:rsid w:val="00B7220D"/>
    <w:rsid w:val="00B722C8"/>
    <w:rsid w:val="00B73517"/>
    <w:rsid w:val="00B740FB"/>
    <w:rsid w:val="00B7419C"/>
    <w:rsid w:val="00B74729"/>
    <w:rsid w:val="00B749B6"/>
    <w:rsid w:val="00B7509A"/>
    <w:rsid w:val="00B75826"/>
    <w:rsid w:val="00B7613E"/>
    <w:rsid w:val="00B766C1"/>
    <w:rsid w:val="00B76966"/>
    <w:rsid w:val="00B76B96"/>
    <w:rsid w:val="00B76EFB"/>
    <w:rsid w:val="00B77129"/>
    <w:rsid w:val="00B77C37"/>
    <w:rsid w:val="00B807BF"/>
    <w:rsid w:val="00B809B1"/>
    <w:rsid w:val="00B82543"/>
    <w:rsid w:val="00B8264B"/>
    <w:rsid w:val="00B82998"/>
    <w:rsid w:val="00B834B0"/>
    <w:rsid w:val="00B837F6"/>
    <w:rsid w:val="00B83DAE"/>
    <w:rsid w:val="00B83E80"/>
    <w:rsid w:val="00B84FB4"/>
    <w:rsid w:val="00B858AD"/>
    <w:rsid w:val="00B8756E"/>
    <w:rsid w:val="00B87A7D"/>
    <w:rsid w:val="00B87DF9"/>
    <w:rsid w:val="00B91269"/>
    <w:rsid w:val="00B91951"/>
    <w:rsid w:val="00B91A58"/>
    <w:rsid w:val="00B91EAD"/>
    <w:rsid w:val="00B920B9"/>
    <w:rsid w:val="00B930D2"/>
    <w:rsid w:val="00B937CD"/>
    <w:rsid w:val="00B938BC"/>
    <w:rsid w:val="00B93997"/>
    <w:rsid w:val="00B93C98"/>
    <w:rsid w:val="00B97502"/>
    <w:rsid w:val="00B97601"/>
    <w:rsid w:val="00B976BB"/>
    <w:rsid w:val="00BA01A7"/>
    <w:rsid w:val="00BA0224"/>
    <w:rsid w:val="00BA05C8"/>
    <w:rsid w:val="00BA09AA"/>
    <w:rsid w:val="00BA0AD5"/>
    <w:rsid w:val="00BA0CA0"/>
    <w:rsid w:val="00BA0E3C"/>
    <w:rsid w:val="00BA1F74"/>
    <w:rsid w:val="00BA1FE7"/>
    <w:rsid w:val="00BA2B1D"/>
    <w:rsid w:val="00BA386F"/>
    <w:rsid w:val="00BA3CA6"/>
    <w:rsid w:val="00BA3D14"/>
    <w:rsid w:val="00BA422A"/>
    <w:rsid w:val="00BA435A"/>
    <w:rsid w:val="00BA4E90"/>
    <w:rsid w:val="00BA54BA"/>
    <w:rsid w:val="00BA5603"/>
    <w:rsid w:val="00BA56D9"/>
    <w:rsid w:val="00BA6194"/>
    <w:rsid w:val="00BA6CE3"/>
    <w:rsid w:val="00BA7EEE"/>
    <w:rsid w:val="00BB055C"/>
    <w:rsid w:val="00BB0748"/>
    <w:rsid w:val="00BB142E"/>
    <w:rsid w:val="00BB2008"/>
    <w:rsid w:val="00BB29DF"/>
    <w:rsid w:val="00BB2CFC"/>
    <w:rsid w:val="00BB34DC"/>
    <w:rsid w:val="00BB35D0"/>
    <w:rsid w:val="00BB3883"/>
    <w:rsid w:val="00BB3AC4"/>
    <w:rsid w:val="00BB44F0"/>
    <w:rsid w:val="00BB4999"/>
    <w:rsid w:val="00BB4BCD"/>
    <w:rsid w:val="00BB4E36"/>
    <w:rsid w:val="00BB56C7"/>
    <w:rsid w:val="00BB5B62"/>
    <w:rsid w:val="00BB6502"/>
    <w:rsid w:val="00BB6BCD"/>
    <w:rsid w:val="00BB70F9"/>
    <w:rsid w:val="00BB7C9B"/>
    <w:rsid w:val="00BC00F0"/>
    <w:rsid w:val="00BC0A3B"/>
    <w:rsid w:val="00BC1527"/>
    <w:rsid w:val="00BC2306"/>
    <w:rsid w:val="00BC2F31"/>
    <w:rsid w:val="00BC316E"/>
    <w:rsid w:val="00BC4036"/>
    <w:rsid w:val="00BC46F7"/>
    <w:rsid w:val="00BC4F0A"/>
    <w:rsid w:val="00BC509F"/>
    <w:rsid w:val="00BC51D2"/>
    <w:rsid w:val="00BC555E"/>
    <w:rsid w:val="00BC617C"/>
    <w:rsid w:val="00BC64BE"/>
    <w:rsid w:val="00BC6B4C"/>
    <w:rsid w:val="00BC6B6E"/>
    <w:rsid w:val="00BC7155"/>
    <w:rsid w:val="00BC7550"/>
    <w:rsid w:val="00BD0B72"/>
    <w:rsid w:val="00BD2668"/>
    <w:rsid w:val="00BD3924"/>
    <w:rsid w:val="00BD3C33"/>
    <w:rsid w:val="00BD450F"/>
    <w:rsid w:val="00BD4512"/>
    <w:rsid w:val="00BD52AA"/>
    <w:rsid w:val="00BD78D7"/>
    <w:rsid w:val="00BD7FF4"/>
    <w:rsid w:val="00BE1061"/>
    <w:rsid w:val="00BE1321"/>
    <w:rsid w:val="00BE2893"/>
    <w:rsid w:val="00BE2EB4"/>
    <w:rsid w:val="00BE2F5A"/>
    <w:rsid w:val="00BE357D"/>
    <w:rsid w:val="00BE37D3"/>
    <w:rsid w:val="00BE4098"/>
    <w:rsid w:val="00BE522A"/>
    <w:rsid w:val="00BE57B5"/>
    <w:rsid w:val="00BE5ABE"/>
    <w:rsid w:val="00BE68DF"/>
    <w:rsid w:val="00BE7A7C"/>
    <w:rsid w:val="00BE7FBF"/>
    <w:rsid w:val="00BF0A44"/>
    <w:rsid w:val="00BF0CEC"/>
    <w:rsid w:val="00BF1A44"/>
    <w:rsid w:val="00BF1EDF"/>
    <w:rsid w:val="00BF2706"/>
    <w:rsid w:val="00BF40EE"/>
    <w:rsid w:val="00BF4D3D"/>
    <w:rsid w:val="00BF569C"/>
    <w:rsid w:val="00BF58B4"/>
    <w:rsid w:val="00BF5B8C"/>
    <w:rsid w:val="00BF66B7"/>
    <w:rsid w:val="00BF697F"/>
    <w:rsid w:val="00BF6A68"/>
    <w:rsid w:val="00BF7152"/>
    <w:rsid w:val="00BF73F0"/>
    <w:rsid w:val="00BF75B1"/>
    <w:rsid w:val="00BF75C9"/>
    <w:rsid w:val="00BF7BD3"/>
    <w:rsid w:val="00C00352"/>
    <w:rsid w:val="00C007CE"/>
    <w:rsid w:val="00C00A22"/>
    <w:rsid w:val="00C00F18"/>
    <w:rsid w:val="00C01D39"/>
    <w:rsid w:val="00C0200C"/>
    <w:rsid w:val="00C020A8"/>
    <w:rsid w:val="00C02DC2"/>
    <w:rsid w:val="00C034A4"/>
    <w:rsid w:val="00C03DD0"/>
    <w:rsid w:val="00C0405C"/>
    <w:rsid w:val="00C040EF"/>
    <w:rsid w:val="00C04445"/>
    <w:rsid w:val="00C04705"/>
    <w:rsid w:val="00C04A7F"/>
    <w:rsid w:val="00C04E2B"/>
    <w:rsid w:val="00C051AA"/>
    <w:rsid w:val="00C060A0"/>
    <w:rsid w:val="00C061B4"/>
    <w:rsid w:val="00C068B9"/>
    <w:rsid w:val="00C07187"/>
    <w:rsid w:val="00C075C9"/>
    <w:rsid w:val="00C07B52"/>
    <w:rsid w:val="00C07DB2"/>
    <w:rsid w:val="00C07FAD"/>
    <w:rsid w:val="00C106C4"/>
    <w:rsid w:val="00C111EA"/>
    <w:rsid w:val="00C119AD"/>
    <w:rsid w:val="00C1228D"/>
    <w:rsid w:val="00C13FED"/>
    <w:rsid w:val="00C14E7D"/>
    <w:rsid w:val="00C15722"/>
    <w:rsid w:val="00C15953"/>
    <w:rsid w:val="00C16103"/>
    <w:rsid w:val="00C16897"/>
    <w:rsid w:val="00C16AB4"/>
    <w:rsid w:val="00C17E76"/>
    <w:rsid w:val="00C200C9"/>
    <w:rsid w:val="00C21D8E"/>
    <w:rsid w:val="00C22525"/>
    <w:rsid w:val="00C23DBB"/>
    <w:rsid w:val="00C23FE1"/>
    <w:rsid w:val="00C2410D"/>
    <w:rsid w:val="00C24BAF"/>
    <w:rsid w:val="00C25F8B"/>
    <w:rsid w:val="00C265C0"/>
    <w:rsid w:val="00C26B9E"/>
    <w:rsid w:val="00C272EF"/>
    <w:rsid w:val="00C2732B"/>
    <w:rsid w:val="00C2753F"/>
    <w:rsid w:val="00C276A8"/>
    <w:rsid w:val="00C27963"/>
    <w:rsid w:val="00C27975"/>
    <w:rsid w:val="00C300BC"/>
    <w:rsid w:val="00C318F7"/>
    <w:rsid w:val="00C319D2"/>
    <w:rsid w:val="00C31CBE"/>
    <w:rsid w:val="00C31F85"/>
    <w:rsid w:val="00C32534"/>
    <w:rsid w:val="00C326EE"/>
    <w:rsid w:val="00C32951"/>
    <w:rsid w:val="00C32C02"/>
    <w:rsid w:val="00C33235"/>
    <w:rsid w:val="00C33677"/>
    <w:rsid w:val="00C34137"/>
    <w:rsid w:val="00C3476B"/>
    <w:rsid w:val="00C347A2"/>
    <w:rsid w:val="00C349F0"/>
    <w:rsid w:val="00C35240"/>
    <w:rsid w:val="00C368B3"/>
    <w:rsid w:val="00C36D44"/>
    <w:rsid w:val="00C36F07"/>
    <w:rsid w:val="00C37214"/>
    <w:rsid w:val="00C372E8"/>
    <w:rsid w:val="00C409DC"/>
    <w:rsid w:val="00C40B1B"/>
    <w:rsid w:val="00C40E88"/>
    <w:rsid w:val="00C416A3"/>
    <w:rsid w:val="00C41785"/>
    <w:rsid w:val="00C41872"/>
    <w:rsid w:val="00C41FC1"/>
    <w:rsid w:val="00C434C2"/>
    <w:rsid w:val="00C43940"/>
    <w:rsid w:val="00C44342"/>
    <w:rsid w:val="00C44694"/>
    <w:rsid w:val="00C44744"/>
    <w:rsid w:val="00C457C1"/>
    <w:rsid w:val="00C46625"/>
    <w:rsid w:val="00C46870"/>
    <w:rsid w:val="00C46F9C"/>
    <w:rsid w:val="00C4753C"/>
    <w:rsid w:val="00C47545"/>
    <w:rsid w:val="00C47593"/>
    <w:rsid w:val="00C478EC"/>
    <w:rsid w:val="00C5044B"/>
    <w:rsid w:val="00C506BD"/>
    <w:rsid w:val="00C50C2D"/>
    <w:rsid w:val="00C50E55"/>
    <w:rsid w:val="00C50F92"/>
    <w:rsid w:val="00C51340"/>
    <w:rsid w:val="00C51426"/>
    <w:rsid w:val="00C51622"/>
    <w:rsid w:val="00C51FB3"/>
    <w:rsid w:val="00C5223C"/>
    <w:rsid w:val="00C52A35"/>
    <w:rsid w:val="00C52E85"/>
    <w:rsid w:val="00C53213"/>
    <w:rsid w:val="00C53917"/>
    <w:rsid w:val="00C541DE"/>
    <w:rsid w:val="00C54C11"/>
    <w:rsid w:val="00C54C67"/>
    <w:rsid w:val="00C54E65"/>
    <w:rsid w:val="00C56324"/>
    <w:rsid w:val="00C5653B"/>
    <w:rsid w:val="00C565A3"/>
    <w:rsid w:val="00C577E9"/>
    <w:rsid w:val="00C577F7"/>
    <w:rsid w:val="00C60667"/>
    <w:rsid w:val="00C61AB9"/>
    <w:rsid w:val="00C61F84"/>
    <w:rsid w:val="00C62FF7"/>
    <w:rsid w:val="00C63135"/>
    <w:rsid w:val="00C637DC"/>
    <w:rsid w:val="00C63EE8"/>
    <w:rsid w:val="00C6401A"/>
    <w:rsid w:val="00C6432E"/>
    <w:rsid w:val="00C64D7A"/>
    <w:rsid w:val="00C65718"/>
    <w:rsid w:val="00C65B95"/>
    <w:rsid w:val="00C65C81"/>
    <w:rsid w:val="00C66772"/>
    <w:rsid w:val="00C66D2B"/>
    <w:rsid w:val="00C67580"/>
    <w:rsid w:val="00C676D5"/>
    <w:rsid w:val="00C6781C"/>
    <w:rsid w:val="00C67EA1"/>
    <w:rsid w:val="00C70AEE"/>
    <w:rsid w:val="00C71000"/>
    <w:rsid w:val="00C71D15"/>
    <w:rsid w:val="00C7234D"/>
    <w:rsid w:val="00C7244E"/>
    <w:rsid w:val="00C726C9"/>
    <w:rsid w:val="00C72801"/>
    <w:rsid w:val="00C72C0A"/>
    <w:rsid w:val="00C73E67"/>
    <w:rsid w:val="00C73FAD"/>
    <w:rsid w:val="00C7419E"/>
    <w:rsid w:val="00C74AE1"/>
    <w:rsid w:val="00C757B8"/>
    <w:rsid w:val="00C765E8"/>
    <w:rsid w:val="00C76906"/>
    <w:rsid w:val="00C76B7C"/>
    <w:rsid w:val="00C76CC7"/>
    <w:rsid w:val="00C76F81"/>
    <w:rsid w:val="00C776A4"/>
    <w:rsid w:val="00C800DD"/>
    <w:rsid w:val="00C806B8"/>
    <w:rsid w:val="00C80920"/>
    <w:rsid w:val="00C80B03"/>
    <w:rsid w:val="00C8243F"/>
    <w:rsid w:val="00C8289B"/>
    <w:rsid w:val="00C82C4B"/>
    <w:rsid w:val="00C82D54"/>
    <w:rsid w:val="00C82F3B"/>
    <w:rsid w:val="00C837C4"/>
    <w:rsid w:val="00C83829"/>
    <w:rsid w:val="00C83EDD"/>
    <w:rsid w:val="00C84505"/>
    <w:rsid w:val="00C8495F"/>
    <w:rsid w:val="00C84BF1"/>
    <w:rsid w:val="00C84CA2"/>
    <w:rsid w:val="00C84ECF"/>
    <w:rsid w:val="00C85A36"/>
    <w:rsid w:val="00C85CD1"/>
    <w:rsid w:val="00C86C56"/>
    <w:rsid w:val="00C8773E"/>
    <w:rsid w:val="00C90601"/>
    <w:rsid w:val="00C90B02"/>
    <w:rsid w:val="00C90D16"/>
    <w:rsid w:val="00C9116A"/>
    <w:rsid w:val="00C91DAF"/>
    <w:rsid w:val="00C9265D"/>
    <w:rsid w:val="00C92824"/>
    <w:rsid w:val="00C92FF5"/>
    <w:rsid w:val="00C937BA"/>
    <w:rsid w:val="00C942E5"/>
    <w:rsid w:val="00C949FC"/>
    <w:rsid w:val="00C94B5C"/>
    <w:rsid w:val="00C95BB2"/>
    <w:rsid w:val="00C960CF"/>
    <w:rsid w:val="00C96672"/>
    <w:rsid w:val="00C96678"/>
    <w:rsid w:val="00C96772"/>
    <w:rsid w:val="00C96CFA"/>
    <w:rsid w:val="00C96E5A"/>
    <w:rsid w:val="00C96EB5"/>
    <w:rsid w:val="00CA0257"/>
    <w:rsid w:val="00CA0917"/>
    <w:rsid w:val="00CA102B"/>
    <w:rsid w:val="00CA283D"/>
    <w:rsid w:val="00CA29D1"/>
    <w:rsid w:val="00CA2DD6"/>
    <w:rsid w:val="00CA3247"/>
    <w:rsid w:val="00CA3752"/>
    <w:rsid w:val="00CA3999"/>
    <w:rsid w:val="00CA39C0"/>
    <w:rsid w:val="00CA4B2B"/>
    <w:rsid w:val="00CA5429"/>
    <w:rsid w:val="00CA5AD3"/>
    <w:rsid w:val="00CA62DD"/>
    <w:rsid w:val="00CA69BA"/>
    <w:rsid w:val="00CA7DE6"/>
    <w:rsid w:val="00CB0339"/>
    <w:rsid w:val="00CB110E"/>
    <w:rsid w:val="00CB11F8"/>
    <w:rsid w:val="00CB225B"/>
    <w:rsid w:val="00CB2EF5"/>
    <w:rsid w:val="00CB33E4"/>
    <w:rsid w:val="00CB41DF"/>
    <w:rsid w:val="00CB4230"/>
    <w:rsid w:val="00CB431B"/>
    <w:rsid w:val="00CB4A77"/>
    <w:rsid w:val="00CB4EA5"/>
    <w:rsid w:val="00CB557F"/>
    <w:rsid w:val="00CB592B"/>
    <w:rsid w:val="00CB5C5F"/>
    <w:rsid w:val="00CB600E"/>
    <w:rsid w:val="00CB65B8"/>
    <w:rsid w:val="00CB6CDF"/>
    <w:rsid w:val="00CB7264"/>
    <w:rsid w:val="00CB730F"/>
    <w:rsid w:val="00CB761C"/>
    <w:rsid w:val="00CB76B5"/>
    <w:rsid w:val="00CB7AD6"/>
    <w:rsid w:val="00CC0495"/>
    <w:rsid w:val="00CC0B10"/>
    <w:rsid w:val="00CC110F"/>
    <w:rsid w:val="00CC11B8"/>
    <w:rsid w:val="00CC1808"/>
    <w:rsid w:val="00CC1AF9"/>
    <w:rsid w:val="00CC20E0"/>
    <w:rsid w:val="00CC2219"/>
    <w:rsid w:val="00CC2818"/>
    <w:rsid w:val="00CC2F7A"/>
    <w:rsid w:val="00CC32B5"/>
    <w:rsid w:val="00CC376C"/>
    <w:rsid w:val="00CC3A70"/>
    <w:rsid w:val="00CC4033"/>
    <w:rsid w:val="00CC40B8"/>
    <w:rsid w:val="00CC5444"/>
    <w:rsid w:val="00CC5534"/>
    <w:rsid w:val="00CC5631"/>
    <w:rsid w:val="00CC5E6C"/>
    <w:rsid w:val="00CC62A6"/>
    <w:rsid w:val="00CC676C"/>
    <w:rsid w:val="00CC745B"/>
    <w:rsid w:val="00CC7A11"/>
    <w:rsid w:val="00CD04A8"/>
    <w:rsid w:val="00CD051B"/>
    <w:rsid w:val="00CD17D2"/>
    <w:rsid w:val="00CD1DB1"/>
    <w:rsid w:val="00CD22B5"/>
    <w:rsid w:val="00CD22F4"/>
    <w:rsid w:val="00CD25E1"/>
    <w:rsid w:val="00CD367C"/>
    <w:rsid w:val="00CD454A"/>
    <w:rsid w:val="00CD499A"/>
    <w:rsid w:val="00CD4F54"/>
    <w:rsid w:val="00CD4FFE"/>
    <w:rsid w:val="00CD57FA"/>
    <w:rsid w:val="00CD5A6E"/>
    <w:rsid w:val="00CD6865"/>
    <w:rsid w:val="00CD711F"/>
    <w:rsid w:val="00CD74A7"/>
    <w:rsid w:val="00CD79B2"/>
    <w:rsid w:val="00CD7CD6"/>
    <w:rsid w:val="00CE157C"/>
    <w:rsid w:val="00CE1665"/>
    <w:rsid w:val="00CE1AF6"/>
    <w:rsid w:val="00CE2298"/>
    <w:rsid w:val="00CE3064"/>
    <w:rsid w:val="00CE39E4"/>
    <w:rsid w:val="00CE4282"/>
    <w:rsid w:val="00CE54E1"/>
    <w:rsid w:val="00CE55B6"/>
    <w:rsid w:val="00CE5856"/>
    <w:rsid w:val="00CE5BDE"/>
    <w:rsid w:val="00CE6A6D"/>
    <w:rsid w:val="00CE774C"/>
    <w:rsid w:val="00CF012E"/>
    <w:rsid w:val="00CF04D4"/>
    <w:rsid w:val="00CF0B4C"/>
    <w:rsid w:val="00CF1680"/>
    <w:rsid w:val="00CF1BD7"/>
    <w:rsid w:val="00CF1E21"/>
    <w:rsid w:val="00CF21A5"/>
    <w:rsid w:val="00CF2518"/>
    <w:rsid w:val="00CF2DDE"/>
    <w:rsid w:val="00CF344A"/>
    <w:rsid w:val="00CF355A"/>
    <w:rsid w:val="00CF39A0"/>
    <w:rsid w:val="00CF3D1C"/>
    <w:rsid w:val="00CF4713"/>
    <w:rsid w:val="00CF4A66"/>
    <w:rsid w:val="00CF4B12"/>
    <w:rsid w:val="00CF5749"/>
    <w:rsid w:val="00CF58FE"/>
    <w:rsid w:val="00CF5EBE"/>
    <w:rsid w:val="00CF644D"/>
    <w:rsid w:val="00CF783B"/>
    <w:rsid w:val="00CF7D97"/>
    <w:rsid w:val="00CF7EEC"/>
    <w:rsid w:val="00D001C2"/>
    <w:rsid w:val="00D00779"/>
    <w:rsid w:val="00D009D8"/>
    <w:rsid w:val="00D012E1"/>
    <w:rsid w:val="00D01318"/>
    <w:rsid w:val="00D01665"/>
    <w:rsid w:val="00D01D1E"/>
    <w:rsid w:val="00D02580"/>
    <w:rsid w:val="00D02C5E"/>
    <w:rsid w:val="00D0330B"/>
    <w:rsid w:val="00D03BF7"/>
    <w:rsid w:val="00D03F1E"/>
    <w:rsid w:val="00D0428E"/>
    <w:rsid w:val="00D04426"/>
    <w:rsid w:val="00D045DF"/>
    <w:rsid w:val="00D0482F"/>
    <w:rsid w:val="00D04A33"/>
    <w:rsid w:val="00D05892"/>
    <w:rsid w:val="00D06824"/>
    <w:rsid w:val="00D06C03"/>
    <w:rsid w:val="00D07AEF"/>
    <w:rsid w:val="00D1037A"/>
    <w:rsid w:val="00D10D09"/>
    <w:rsid w:val="00D1163E"/>
    <w:rsid w:val="00D12362"/>
    <w:rsid w:val="00D12946"/>
    <w:rsid w:val="00D12A4F"/>
    <w:rsid w:val="00D14512"/>
    <w:rsid w:val="00D14C15"/>
    <w:rsid w:val="00D14FD2"/>
    <w:rsid w:val="00D15A7F"/>
    <w:rsid w:val="00D15CB3"/>
    <w:rsid w:val="00D15F51"/>
    <w:rsid w:val="00D1660E"/>
    <w:rsid w:val="00D16BAD"/>
    <w:rsid w:val="00D16ED5"/>
    <w:rsid w:val="00D171C6"/>
    <w:rsid w:val="00D179F5"/>
    <w:rsid w:val="00D202B1"/>
    <w:rsid w:val="00D20662"/>
    <w:rsid w:val="00D21291"/>
    <w:rsid w:val="00D21C8A"/>
    <w:rsid w:val="00D2297E"/>
    <w:rsid w:val="00D22DE5"/>
    <w:rsid w:val="00D233BD"/>
    <w:rsid w:val="00D233D7"/>
    <w:rsid w:val="00D23CBB"/>
    <w:rsid w:val="00D25398"/>
    <w:rsid w:val="00D25806"/>
    <w:rsid w:val="00D2596B"/>
    <w:rsid w:val="00D25E9D"/>
    <w:rsid w:val="00D25F1C"/>
    <w:rsid w:val="00D26DE6"/>
    <w:rsid w:val="00D26EE7"/>
    <w:rsid w:val="00D305F7"/>
    <w:rsid w:val="00D30718"/>
    <w:rsid w:val="00D322FB"/>
    <w:rsid w:val="00D32475"/>
    <w:rsid w:val="00D32EC3"/>
    <w:rsid w:val="00D32EF4"/>
    <w:rsid w:val="00D33F81"/>
    <w:rsid w:val="00D34850"/>
    <w:rsid w:val="00D3486B"/>
    <w:rsid w:val="00D35060"/>
    <w:rsid w:val="00D369D4"/>
    <w:rsid w:val="00D36AD7"/>
    <w:rsid w:val="00D373E9"/>
    <w:rsid w:val="00D37C61"/>
    <w:rsid w:val="00D403FF"/>
    <w:rsid w:val="00D404C4"/>
    <w:rsid w:val="00D40CE9"/>
    <w:rsid w:val="00D40D0B"/>
    <w:rsid w:val="00D42115"/>
    <w:rsid w:val="00D42EFD"/>
    <w:rsid w:val="00D457D1"/>
    <w:rsid w:val="00D458AA"/>
    <w:rsid w:val="00D46009"/>
    <w:rsid w:val="00D46338"/>
    <w:rsid w:val="00D46BA2"/>
    <w:rsid w:val="00D47234"/>
    <w:rsid w:val="00D47281"/>
    <w:rsid w:val="00D47581"/>
    <w:rsid w:val="00D50295"/>
    <w:rsid w:val="00D5069A"/>
    <w:rsid w:val="00D50E43"/>
    <w:rsid w:val="00D51469"/>
    <w:rsid w:val="00D5182D"/>
    <w:rsid w:val="00D51CBB"/>
    <w:rsid w:val="00D52B45"/>
    <w:rsid w:val="00D52BCD"/>
    <w:rsid w:val="00D530EB"/>
    <w:rsid w:val="00D53393"/>
    <w:rsid w:val="00D535B6"/>
    <w:rsid w:val="00D5426A"/>
    <w:rsid w:val="00D5451D"/>
    <w:rsid w:val="00D55235"/>
    <w:rsid w:val="00D55D78"/>
    <w:rsid w:val="00D57071"/>
    <w:rsid w:val="00D5714E"/>
    <w:rsid w:val="00D572B2"/>
    <w:rsid w:val="00D57F53"/>
    <w:rsid w:val="00D60623"/>
    <w:rsid w:val="00D60CAB"/>
    <w:rsid w:val="00D610FD"/>
    <w:rsid w:val="00D612AF"/>
    <w:rsid w:val="00D619F3"/>
    <w:rsid w:val="00D62A5B"/>
    <w:rsid w:val="00D62AD4"/>
    <w:rsid w:val="00D62B43"/>
    <w:rsid w:val="00D62ECD"/>
    <w:rsid w:val="00D63748"/>
    <w:rsid w:val="00D639F0"/>
    <w:rsid w:val="00D63C1B"/>
    <w:rsid w:val="00D63D76"/>
    <w:rsid w:val="00D64B44"/>
    <w:rsid w:val="00D64BFF"/>
    <w:rsid w:val="00D64DE1"/>
    <w:rsid w:val="00D64E3F"/>
    <w:rsid w:val="00D653D0"/>
    <w:rsid w:val="00D6692A"/>
    <w:rsid w:val="00D66E55"/>
    <w:rsid w:val="00D674E9"/>
    <w:rsid w:val="00D6799A"/>
    <w:rsid w:val="00D67F60"/>
    <w:rsid w:val="00D7009C"/>
    <w:rsid w:val="00D70F17"/>
    <w:rsid w:val="00D712DA"/>
    <w:rsid w:val="00D719EF"/>
    <w:rsid w:val="00D72327"/>
    <w:rsid w:val="00D727E0"/>
    <w:rsid w:val="00D72B87"/>
    <w:rsid w:val="00D72C08"/>
    <w:rsid w:val="00D72C72"/>
    <w:rsid w:val="00D736F4"/>
    <w:rsid w:val="00D74160"/>
    <w:rsid w:val="00D744CC"/>
    <w:rsid w:val="00D7569F"/>
    <w:rsid w:val="00D75D22"/>
    <w:rsid w:val="00D75DA5"/>
    <w:rsid w:val="00D761F0"/>
    <w:rsid w:val="00D76C58"/>
    <w:rsid w:val="00D76CF2"/>
    <w:rsid w:val="00D76E7C"/>
    <w:rsid w:val="00D77EA1"/>
    <w:rsid w:val="00D80B40"/>
    <w:rsid w:val="00D8155B"/>
    <w:rsid w:val="00D81831"/>
    <w:rsid w:val="00D81C05"/>
    <w:rsid w:val="00D81E79"/>
    <w:rsid w:val="00D825A5"/>
    <w:rsid w:val="00D825B7"/>
    <w:rsid w:val="00D8290E"/>
    <w:rsid w:val="00D82AD1"/>
    <w:rsid w:val="00D82E6E"/>
    <w:rsid w:val="00D83040"/>
    <w:rsid w:val="00D8323B"/>
    <w:rsid w:val="00D83489"/>
    <w:rsid w:val="00D83D13"/>
    <w:rsid w:val="00D841AC"/>
    <w:rsid w:val="00D8589D"/>
    <w:rsid w:val="00D85A81"/>
    <w:rsid w:val="00D86466"/>
    <w:rsid w:val="00D870E8"/>
    <w:rsid w:val="00D87423"/>
    <w:rsid w:val="00D87452"/>
    <w:rsid w:val="00D87485"/>
    <w:rsid w:val="00D87E58"/>
    <w:rsid w:val="00D907CB"/>
    <w:rsid w:val="00D90E82"/>
    <w:rsid w:val="00D91BF2"/>
    <w:rsid w:val="00D93873"/>
    <w:rsid w:val="00D93C1C"/>
    <w:rsid w:val="00D94026"/>
    <w:rsid w:val="00D94120"/>
    <w:rsid w:val="00D951DD"/>
    <w:rsid w:val="00D952ED"/>
    <w:rsid w:val="00D957FA"/>
    <w:rsid w:val="00D9664C"/>
    <w:rsid w:val="00D97404"/>
    <w:rsid w:val="00D975A3"/>
    <w:rsid w:val="00D979D0"/>
    <w:rsid w:val="00DA08CA"/>
    <w:rsid w:val="00DA0F37"/>
    <w:rsid w:val="00DA101A"/>
    <w:rsid w:val="00DA122C"/>
    <w:rsid w:val="00DA2FD5"/>
    <w:rsid w:val="00DA4838"/>
    <w:rsid w:val="00DA4989"/>
    <w:rsid w:val="00DA563B"/>
    <w:rsid w:val="00DA5721"/>
    <w:rsid w:val="00DA6173"/>
    <w:rsid w:val="00DA7477"/>
    <w:rsid w:val="00DA7573"/>
    <w:rsid w:val="00DA7BD4"/>
    <w:rsid w:val="00DB0191"/>
    <w:rsid w:val="00DB0359"/>
    <w:rsid w:val="00DB0D4B"/>
    <w:rsid w:val="00DB0EF6"/>
    <w:rsid w:val="00DB0F8A"/>
    <w:rsid w:val="00DB2312"/>
    <w:rsid w:val="00DB26A8"/>
    <w:rsid w:val="00DB27CF"/>
    <w:rsid w:val="00DB324C"/>
    <w:rsid w:val="00DB3FD3"/>
    <w:rsid w:val="00DB5A48"/>
    <w:rsid w:val="00DB5F2A"/>
    <w:rsid w:val="00DB6D86"/>
    <w:rsid w:val="00DB6F45"/>
    <w:rsid w:val="00DB72B7"/>
    <w:rsid w:val="00DB7546"/>
    <w:rsid w:val="00DC0624"/>
    <w:rsid w:val="00DC0FC3"/>
    <w:rsid w:val="00DC1A58"/>
    <w:rsid w:val="00DC1AC0"/>
    <w:rsid w:val="00DC1CDD"/>
    <w:rsid w:val="00DC1D8E"/>
    <w:rsid w:val="00DC20C3"/>
    <w:rsid w:val="00DC227A"/>
    <w:rsid w:val="00DC2360"/>
    <w:rsid w:val="00DC26E4"/>
    <w:rsid w:val="00DC2BAE"/>
    <w:rsid w:val="00DC2CEE"/>
    <w:rsid w:val="00DC2E45"/>
    <w:rsid w:val="00DC3257"/>
    <w:rsid w:val="00DC3279"/>
    <w:rsid w:val="00DC346F"/>
    <w:rsid w:val="00DC3BF1"/>
    <w:rsid w:val="00DC3DFB"/>
    <w:rsid w:val="00DC4D1D"/>
    <w:rsid w:val="00DC4D87"/>
    <w:rsid w:val="00DC54EB"/>
    <w:rsid w:val="00DC580A"/>
    <w:rsid w:val="00DC5940"/>
    <w:rsid w:val="00DC5B50"/>
    <w:rsid w:val="00DC66BC"/>
    <w:rsid w:val="00DC727F"/>
    <w:rsid w:val="00DC7E78"/>
    <w:rsid w:val="00DC7F9A"/>
    <w:rsid w:val="00DD008B"/>
    <w:rsid w:val="00DD0493"/>
    <w:rsid w:val="00DD0924"/>
    <w:rsid w:val="00DD0AA4"/>
    <w:rsid w:val="00DD0CBF"/>
    <w:rsid w:val="00DD1071"/>
    <w:rsid w:val="00DD12FD"/>
    <w:rsid w:val="00DD1576"/>
    <w:rsid w:val="00DD2893"/>
    <w:rsid w:val="00DD3FCF"/>
    <w:rsid w:val="00DD4717"/>
    <w:rsid w:val="00DD4F74"/>
    <w:rsid w:val="00DD531F"/>
    <w:rsid w:val="00DD556C"/>
    <w:rsid w:val="00DD5737"/>
    <w:rsid w:val="00DD5BC4"/>
    <w:rsid w:val="00DD5E81"/>
    <w:rsid w:val="00DD65F5"/>
    <w:rsid w:val="00DD6C46"/>
    <w:rsid w:val="00DD6C7A"/>
    <w:rsid w:val="00DD6F44"/>
    <w:rsid w:val="00DD7CCA"/>
    <w:rsid w:val="00DE0A4F"/>
    <w:rsid w:val="00DE0BDE"/>
    <w:rsid w:val="00DE10CF"/>
    <w:rsid w:val="00DE1270"/>
    <w:rsid w:val="00DE1E1E"/>
    <w:rsid w:val="00DE223E"/>
    <w:rsid w:val="00DE2D33"/>
    <w:rsid w:val="00DE34EB"/>
    <w:rsid w:val="00DE3592"/>
    <w:rsid w:val="00DE3E78"/>
    <w:rsid w:val="00DE41E7"/>
    <w:rsid w:val="00DE41F8"/>
    <w:rsid w:val="00DE4B9D"/>
    <w:rsid w:val="00DE50EA"/>
    <w:rsid w:val="00DE545C"/>
    <w:rsid w:val="00DE5C9F"/>
    <w:rsid w:val="00DE734E"/>
    <w:rsid w:val="00DE7887"/>
    <w:rsid w:val="00DE7BF8"/>
    <w:rsid w:val="00DF0DC3"/>
    <w:rsid w:val="00DF1441"/>
    <w:rsid w:val="00DF14F9"/>
    <w:rsid w:val="00DF1618"/>
    <w:rsid w:val="00DF1C2D"/>
    <w:rsid w:val="00DF1FAE"/>
    <w:rsid w:val="00DF220A"/>
    <w:rsid w:val="00DF2AD9"/>
    <w:rsid w:val="00DF54D0"/>
    <w:rsid w:val="00DF580C"/>
    <w:rsid w:val="00DF5C1A"/>
    <w:rsid w:val="00DF5E9F"/>
    <w:rsid w:val="00DF6BCB"/>
    <w:rsid w:val="00DF6D45"/>
    <w:rsid w:val="00DF7042"/>
    <w:rsid w:val="00DF78FD"/>
    <w:rsid w:val="00DF7EFE"/>
    <w:rsid w:val="00E00E15"/>
    <w:rsid w:val="00E00F63"/>
    <w:rsid w:val="00E01210"/>
    <w:rsid w:val="00E01D50"/>
    <w:rsid w:val="00E02664"/>
    <w:rsid w:val="00E02C4D"/>
    <w:rsid w:val="00E031A5"/>
    <w:rsid w:val="00E0341B"/>
    <w:rsid w:val="00E0348F"/>
    <w:rsid w:val="00E035A6"/>
    <w:rsid w:val="00E038F5"/>
    <w:rsid w:val="00E03D67"/>
    <w:rsid w:val="00E04510"/>
    <w:rsid w:val="00E04784"/>
    <w:rsid w:val="00E05569"/>
    <w:rsid w:val="00E05A6C"/>
    <w:rsid w:val="00E05F59"/>
    <w:rsid w:val="00E0655D"/>
    <w:rsid w:val="00E07A1A"/>
    <w:rsid w:val="00E10125"/>
    <w:rsid w:val="00E1024A"/>
    <w:rsid w:val="00E10B17"/>
    <w:rsid w:val="00E10B67"/>
    <w:rsid w:val="00E12029"/>
    <w:rsid w:val="00E12742"/>
    <w:rsid w:val="00E12AB9"/>
    <w:rsid w:val="00E12B67"/>
    <w:rsid w:val="00E141D3"/>
    <w:rsid w:val="00E14941"/>
    <w:rsid w:val="00E1526B"/>
    <w:rsid w:val="00E1534B"/>
    <w:rsid w:val="00E15408"/>
    <w:rsid w:val="00E15743"/>
    <w:rsid w:val="00E15C52"/>
    <w:rsid w:val="00E15EDA"/>
    <w:rsid w:val="00E15F0B"/>
    <w:rsid w:val="00E160E8"/>
    <w:rsid w:val="00E16199"/>
    <w:rsid w:val="00E16311"/>
    <w:rsid w:val="00E1702C"/>
    <w:rsid w:val="00E20CC5"/>
    <w:rsid w:val="00E21ACA"/>
    <w:rsid w:val="00E21CA0"/>
    <w:rsid w:val="00E21ECC"/>
    <w:rsid w:val="00E22B80"/>
    <w:rsid w:val="00E22C0E"/>
    <w:rsid w:val="00E22CFF"/>
    <w:rsid w:val="00E231CD"/>
    <w:rsid w:val="00E231E1"/>
    <w:rsid w:val="00E23888"/>
    <w:rsid w:val="00E23B9C"/>
    <w:rsid w:val="00E23CE3"/>
    <w:rsid w:val="00E23CF7"/>
    <w:rsid w:val="00E23E2B"/>
    <w:rsid w:val="00E23E76"/>
    <w:rsid w:val="00E24420"/>
    <w:rsid w:val="00E249DB"/>
    <w:rsid w:val="00E2536F"/>
    <w:rsid w:val="00E253A3"/>
    <w:rsid w:val="00E25402"/>
    <w:rsid w:val="00E2580A"/>
    <w:rsid w:val="00E259B0"/>
    <w:rsid w:val="00E25AF8"/>
    <w:rsid w:val="00E26AEC"/>
    <w:rsid w:val="00E26E4B"/>
    <w:rsid w:val="00E2757B"/>
    <w:rsid w:val="00E2792D"/>
    <w:rsid w:val="00E30828"/>
    <w:rsid w:val="00E30B37"/>
    <w:rsid w:val="00E3109C"/>
    <w:rsid w:val="00E311D1"/>
    <w:rsid w:val="00E31368"/>
    <w:rsid w:val="00E31C2D"/>
    <w:rsid w:val="00E32432"/>
    <w:rsid w:val="00E33B1E"/>
    <w:rsid w:val="00E34277"/>
    <w:rsid w:val="00E35C6C"/>
    <w:rsid w:val="00E3621B"/>
    <w:rsid w:val="00E36D6F"/>
    <w:rsid w:val="00E36F43"/>
    <w:rsid w:val="00E37492"/>
    <w:rsid w:val="00E37F0C"/>
    <w:rsid w:val="00E40ADF"/>
    <w:rsid w:val="00E418E3"/>
    <w:rsid w:val="00E41F8B"/>
    <w:rsid w:val="00E423DE"/>
    <w:rsid w:val="00E4296F"/>
    <w:rsid w:val="00E42F07"/>
    <w:rsid w:val="00E4370F"/>
    <w:rsid w:val="00E43C6C"/>
    <w:rsid w:val="00E4441D"/>
    <w:rsid w:val="00E452BA"/>
    <w:rsid w:val="00E453AB"/>
    <w:rsid w:val="00E462E6"/>
    <w:rsid w:val="00E463A0"/>
    <w:rsid w:val="00E465B5"/>
    <w:rsid w:val="00E47839"/>
    <w:rsid w:val="00E513CF"/>
    <w:rsid w:val="00E51CDE"/>
    <w:rsid w:val="00E51D86"/>
    <w:rsid w:val="00E5210B"/>
    <w:rsid w:val="00E53631"/>
    <w:rsid w:val="00E5388F"/>
    <w:rsid w:val="00E54239"/>
    <w:rsid w:val="00E54272"/>
    <w:rsid w:val="00E542BC"/>
    <w:rsid w:val="00E54521"/>
    <w:rsid w:val="00E54617"/>
    <w:rsid w:val="00E5484B"/>
    <w:rsid w:val="00E56023"/>
    <w:rsid w:val="00E56471"/>
    <w:rsid w:val="00E56BC2"/>
    <w:rsid w:val="00E56D6E"/>
    <w:rsid w:val="00E56FEF"/>
    <w:rsid w:val="00E57601"/>
    <w:rsid w:val="00E577F9"/>
    <w:rsid w:val="00E57FB5"/>
    <w:rsid w:val="00E60F14"/>
    <w:rsid w:val="00E61AC4"/>
    <w:rsid w:val="00E61B23"/>
    <w:rsid w:val="00E625BE"/>
    <w:rsid w:val="00E6284B"/>
    <w:rsid w:val="00E62D07"/>
    <w:rsid w:val="00E62DF6"/>
    <w:rsid w:val="00E63A22"/>
    <w:rsid w:val="00E63B8F"/>
    <w:rsid w:val="00E63F00"/>
    <w:rsid w:val="00E646B5"/>
    <w:rsid w:val="00E648A8"/>
    <w:rsid w:val="00E65427"/>
    <w:rsid w:val="00E6543F"/>
    <w:rsid w:val="00E655EF"/>
    <w:rsid w:val="00E657E9"/>
    <w:rsid w:val="00E661C0"/>
    <w:rsid w:val="00E663F5"/>
    <w:rsid w:val="00E66424"/>
    <w:rsid w:val="00E66E97"/>
    <w:rsid w:val="00E70BD6"/>
    <w:rsid w:val="00E711DE"/>
    <w:rsid w:val="00E71305"/>
    <w:rsid w:val="00E72383"/>
    <w:rsid w:val="00E724D2"/>
    <w:rsid w:val="00E72D9F"/>
    <w:rsid w:val="00E732B8"/>
    <w:rsid w:val="00E73C41"/>
    <w:rsid w:val="00E747B5"/>
    <w:rsid w:val="00E74933"/>
    <w:rsid w:val="00E74EDC"/>
    <w:rsid w:val="00E75597"/>
    <w:rsid w:val="00E75737"/>
    <w:rsid w:val="00E75875"/>
    <w:rsid w:val="00E75886"/>
    <w:rsid w:val="00E75D6E"/>
    <w:rsid w:val="00E76007"/>
    <w:rsid w:val="00E76181"/>
    <w:rsid w:val="00E770F2"/>
    <w:rsid w:val="00E77A02"/>
    <w:rsid w:val="00E77EAC"/>
    <w:rsid w:val="00E800F6"/>
    <w:rsid w:val="00E80934"/>
    <w:rsid w:val="00E81069"/>
    <w:rsid w:val="00E817AD"/>
    <w:rsid w:val="00E817EF"/>
    <w:rsid w:val="00E8184F"/>
    <w:rsid w:val="00E8192B"/>
    <w:rsid w:val="00E828C0"/>
    <w:rsid w:val="00E828D5"/>
    <w:rsid w:val="00E82D81"/>
    <w:rsid w:val="00E83259"/>
    <w:rsid w:val="00E839BE"/>
    <w:rsid w:val="00E83CAC"/>
    <w:rsid w:val="00E84C89"/>
    <w:rsid w:val="00E85CD6"/>
    <w:rsid w:val="00E85E56"/>
    <w:rsid w:val="00E860DD"/>
    <w:rsid w:val="00E8713D"/>
    <w:rsid w:val="00E90329"/>
    <w:rsid w:val="00E910D5"/>
    <w:rsid w:val="00E9192B"/>
    <w:rsid w:val="00E922C4"/>
    <w:rsid w:val="00E93749"/>
    <w:rsid w:val="00E943AE"/>
    <w:rsid w:val="00E947B0"/>
    <w:rsid w:val="00E95D82"/>
    <w:rsid w:val="00E95F21"/>
    <w:rsid w:val="00E96273"/>
    <w:rsid w:val="00E96E97"/>
    <w:rsid w:val="00E97D49"/>
    <w:rsid w:val="00EA0251"/>
    <w:rsid w:val="00EA1065"/>
    <w:rsid w:val="00EA1434"/>
    <w:rsid w:val="00EA16B6"/>
    <w:rsid w:val="00EA3C3E"/>
    <w:rsid w:val="00EA432C"/>
    <w:rsid w:val="00EA4694"/>
    <w:rsid w:val="00EA48D3"/>
    <w:rsid w:val="00EA546B"/>
    <w:rsid w:val="00EA57C5"/>
    <w:rsid w:val="00EA5D7E"/>
    <w:rsid w:val="00EA5F31"/>
    <w:rsid w:val="00EA5F92"/>
    <w:rsid w:val="00EA64B4"/>
    <w:rsid w:val="00EA65F1"/>
    <w:rsid w:val="00EA6665"/>
    <w:rsid w:val="00EA6935"/>
    <w:rsid w:val="00EA6967"/>
    <w:rsid w:val="00EA6F44"/>
    <w:rsid w:val="00EA7613"/>
    <w:rsid w:val="00EA793B"/>
    <w:rsid w:val="00EA7A7E"/>
    <w:rsid w:val="00EB05DA"/>
    <w:rsid w:val="00EB190F"/>
    <w:rsid w:val="00EB235B"/>
    <w:rsid w:val="00EB2EF9"/>
    <w:rsid w:val="00EB31A3"/>
    <w:rsid w:val="00EB325B"/>
    <w:rsid w:val="00EB3E22"/>
    <w:rsid w:val="00EB685D"/>
    <w:rsid w:val="00EB693B"/>
    <w:rsid w:val="00EB7BA9"/>
    <w:rsid w:val="00EB7D75"/>
    <w:rsid w:val="00EC041B"/>
    <w:rsid w:val="00EC0B20"/>
    <w:rsid w:val="00EC0EE7"/>
    <w:rsid w:val="00EC1C3A"/>
    <w:rsid w:val="00EC1F51"/>
    <w:rsid w:val="00EC2075"/>
    <w:rsid w:val="00EC24D9"/>
    <w:rsid w:val="00EC2B1D"/>
    <w:rsid w:val="00EC4233"/>
    <w:rsid w:val="00EC4544"/>
    <w:rsid w:val="00EC4A85"/>
    <w:rsid w:val="00EC57B2"/>
    <w:rsid w:val="00EC58F4"/>
    <w:rsid w:val="00EC650B"/>
    <w:rsid w:val="00EC7808"/>
    <w:rsid w:val="00EC7BFA"/>
    <w:rsid w:val="00ED042E"/>
    <w:rsid w:val="00ED1295"/>
    <w:rsid w:val="00ED2357"/>
    <w:rsid w:val="00ED2725"/>
    <w:rsid w:val="00ED2F9A"/>
    <w:rsid w:val="00ED34D1"/>
    <w:rsid w:val="00ED367F"/>
    <w:rsid w:val="00ED3890"/>
    <w:rsid w:val="00ED4206"/>
    <w:rsid w:val="00ED58A2"/>
    <w:rsid w:val="00ED58C3"/>
    <w:rsid w:val="00ED5C71"/>
    <w:rsid w:val="00ED5D07"/>
    <w:rsid w:val="00ED5EEE"/>
    <w:rsid w:val="00ED667C"/>
    <w:rsid w:val="00ED7966"/>
    <w:rsid w:val="00EE01CC"/>
    <w:rsid w:val="00EE03AB"/>
    <w:rsid w:val="00EE04EE"/>
    <w:rsid w:val="00EE162A"/>
    <w:rsid w:val="00EE1760"/>
    <w:rsid w:val="00EE18B6"/>
    <w:rsid w:val="00EE25E3"/>
    <w:rsid w:val="00EE287D"/>
    <w:rsid w:val="00EE3B32"/>
    <w:rsid w:val="00EE3CFF"/>
    <w:rsid w:val="00EE3F39"/>
    <w:rsid w:val="00EE414C"/>
    <w:rsid w:val="00EE44FE"/>
    <w:rsid w:val="00EE5406"/>
    <w:rsid w:val="00EE5EF8"/>
    <w:rsid w:val="00EE6964"/>
    <w:rsid w:val="00EE69F4"/>
    <w:rsid w:val="00EE6A1D"/>
    <w:rsid w:val="00EE6CAF"/>
    <w:rsid w:val="00EE6D18"/>
    <w:rsid w:val="00EE7E7A"/>
    <w:rsid w:val="00EF0EF1"/>
    <w:rsid w:val="00EF1230"/>
    <w:rsid w:val="00EF223B"/>
    <w:rsid w:val="00EF29DE"/>
    <w:rsid w:val="00EF3978"/>
    <w:rsid w:val="00EF3AAC"/>
    <w:rsid w:val="00EF4D42"/>
    <w:rsid w:val="00EF4FD1"/>
    <w:rsid w:val="00EF5318"/>
    <w:rsid w:val="00EF599F"/>
    <w:rsid w:val="00EF708A"/>
    <w:rsid w:val="00EF72C3"/>
    <w:rsid w:val="00EF79CE"/>
    <w:rsid w:val="00F00152"/>
    <w:rsid w:val="00F00352"/>
    <w:rsid w:val="00F00997"/>
    <w:rsid w:val="00F00B1B"/>
    <w:rsid w:val="00F00C67"/>
    <w:rsid w:val="00F00E37"/>
    <w:rsid w:val="00F010EE"/>
    <w:rsid w:val="00F01383"/>
    <w:rsid w:val="00F0167D"/>
    <w:rsid w:val="00F0177A"/>
    <w:rsid w:val="00F019D5"/>
    <w:rsid w:val="00F02500"/>
    <w:rsid w:val="00F02BF0"/>
    <w:rsid w:val="00F032E2"/>
    <w:rsid w:val="00F037E3"/>
    <w:rsid w:val="00F03A4C"/>
    <w:rsid w:val="00F03FF2"/>
    <w:rsid w:val="00F04721"/>
    <w:rsid w:val="00F04F9E"/>
    <w:rsid w:val="00F05161"/>
    <w:rsid w:val="00F06135"/>
    <w:rsid w:val="00F06A47"/>
    <w:rsid w:val="00F0700C"/>
    <w:rsid w:val="00F0717F"/>
    <w:rsid w:val="00F0747A"/>
    <w:rsid w:val="00F07849"/>
    <w:rsid w:val="00F07882"/>
    <w:rsid w:val="00F07883"/>
    <w:rsid w:val="00F10177"/>
    <w:rsid w:val="00F10988"/>
    <w:rsid w:val="00F10D83"/>
    <w:rsid w:val="00F11637"/>
    <w:rsid w:val="00F1196B"/>
    <w:rsid w:val="00F11A6A"/>
    <w:rsid w:val="00F126BD"/>
    <w:rsid w:val="00F13433"/>
    <w:rsid w:val="00F134FC"/>
    <w:rsid w:val="00F1350E"/>
    <w:rsid w:val="00F14419"/>
    <w:rsid w:val="00F1470E"/>
    <w:rsid w:val="00F147A5"/>
    <w:rsid w:val="00F14AA7"/>
    <w:rsid w:val="00F15884"/>
    <w:rsid w:val="00F15B8E"/>
    <w:rsid w:val="00F16665"/>
    <w:rsid w:val="00F16FB0"/>
    <w:rsid w:val="00F1733B"/>
    <w:rsid w:val="00F17474"/>
    <w:rsid w:val="00F201CC"/>
    <w:rsid w:val="00F20487"/>
    <w:rsid w:val="00F20F65"/>
    <w:rsid w:val="00F2106D"/>
    <w:rsid w:val="00F22337"/>
    <w:rsid w:val="00F22D65"/>
    <w:rsid w:val="00F23175"/>
    <w:rsid w:val="00F23FB0"/>
    <w:rsid w:val="00F2480A"/>
    <w:rsid w:val="00F24891"/>
    <w:rsid w:val="00F24971"/>
    <w:rsid w:val="00F24B9F"/>
    <w:rsid w:val="00F24CA6"/>
    <w:rsid w:val="00F256AE"/>
    <w:rsid w:val="00F25773"/>
    <w:rsid w:val="00F257FA"/>
    <w:rsid w:val="00F26004"/>
    <w:rsid w:val="00F270E8"/>
    <w:rsid w:val="00F27EF5"/>
    <w:rsid w:val="00F27FDB"/>
    <w:rsid w:val="00F30251"/>
    <w:rsid w:val="00F305CC"/>
    <w:rsid w:val="00F3179A"/>
    <w:rsid w:val="00F31D54"/>
    <w:rsid w:val="00F32357"/>
    <w:rsid w:val="00F32C70"/>
    <w:rsid w:val="00F34E02"/>
    <w:rsid w:val="00F3549E"/>
    <w:rsid w:val="00F365A7"/>
    <w:rsid w:val="00F3681C"/>
    <w:rsid w:val="00F371C1"/>
    <w:rsid w:val="00F3769D"/>
    <w:rsid w:val="00F404F4"/>
    <w:rsid w:val="00F4143E"/>
    <w:rsid w:val="00F41CC5"/>
    <w:rsid w:val="00F41D25"/>
    <w:rsid w:val="00F423C2"/>
    <w:rsid w:val="00F425A6"/>
    <w:rsid w:val="00F42E84"/>
    <w:rsid w:val="00F433F8"/>
    <w:rsid w:val="00F433FE"/>
    <w:rsid w:val="00F43627"/>
    <w:rsid w:val="00F43781"/>
    <w:rsid w:val="00F44049"/>
    <w:rsid w:val="00F4463C"/>
    <w:rsid w:val="00F44880"/>
    <w:rsid w:val="00F473A5"/>
    <w:rsid w:val="00F473F3"/>
    <w:rsid w:val="00F474B8"/>
    <w:rsid w:val="00F478CA"/>
    <w:rsid w:val="00F47CE2"/>
    <w:rsid w:val="00F47E0B"/>
    <w:rsid w:val="00F501F3"/>
    <w:rsid w:val="00F50A98"/>
    <w:rsid w:val="00F50E5F"/>
    <w:rsid w:val="00F50ED2"/>
    <w:rsid w:val="00F51460"/>
    <w:rsid w:val="00F51667"/>
    <w:rsid w:val="00F521DC"/>
    <w:rsid w:val="00F525D9"/>
    <w:rsid w:val="00F53199"/>
    <w:rsid w:val="00F541A1"/>
    <w:rsid w:val="00F54B09"/>
    <w:rsid w:val="00F54BEA"/>
    <w:rsid w:val="00F54E8A"/>
    <w:rsid w:val="00F55386"/>
    <w:rsid w:val="00F559A8"/>
    <w:rsid w:val="00F55C21"/>
    <w:rsid w:val="00F55E5F"/>
    <w:rsid w:val="00F55F6D"/>
    <w:rsid w:val="00F5736B"/>
    <w:rsid w:val="00F5746A"/>
    <w:rsid w:val="00F57880"/>
    <w:rsid w:val="00F57CE4"/>
    <w:rsid w:val="00F606F3"/>
    <w:rsid w:val="00F608AB"/>
    <w:rsid w:val="00F60BE7"/>
    <w:rsid w:val="00F6150C"/>
    <w:rsid w:val="00F6159C"/>
    <w:rsid w:val="00F61714"/>
    <w:rsid w:val="00F6238F"/>
    <w:rsid w:val="00F625C4"/>
    <w:rsid w:val="00F63E59"/>
    <w:rsid w:val="00F64915"/>
    <w:rsid w:val="00F64BE0"/>
    <w:rsid w:val="00F65B68"/>
    <w:rsid w:val="00F67846"/>
    <w:rsid w:val="00F67B42"/>
    <w:rsid w:val="00F67EA4"/>
    <w:rsid w:val="00F705B5"/>
    <w:rsid w:val="00F70B72"/>
    <w:rsid w:val="00F70DEF"/>
    <w:rsid w:val="00F70EA3"/>
    <w:rsid w:val="00F71398"/>
    <w:rsid w:val="00F7285F"/>
    <w:rsid w:val="00F7294C"/>
    <w:rsid w:val="00F72C5F"/>
    <w:rsid w:val="00F73549"/>
    <w:rsid w:val="00F73F70"/>
    <w:rsid w:val="00F73FB2"/>
    <w:rsid w:val="00F7451B"/>
    <w:rsid w:val="00F74526"/>
    <w:rsid w:val="00F75782"/>
    <w:rsid w:val="00F759E0"/>
    <w:rsid w:val="00F75F29"/>
    <w:rsid w:val="00F80C1D"/>
    <w:rsid w:val="00F81130"/>
    <w:rsid w:val="00F81469"/>
    <w:rsid w:val="00F818F7"/>
    <w:rsid w:val="00F8325D"/>
    <w:rsid w:val="00F832A9"/>
    <w:rsid w:val="00F832B0"/>
    <w:rsid w:val="00F83307"/>
    <w:rsid w:val="00F833A5"/>
    <w:rsid w:val="00F844D3"/>
    <w:rsid w:val="00F84629"/>
    <w:rsid w:val="00F84B71"/>
    <w:rsid w:val="00F84F0E"/>
    <w:rsid w:val="00F8519E"/>
    <w:rsid w:val="00F85FF5"/>
    <w:rsid w:val="00F86BB4"/>
    <w:rsid w:val="00F86E69"/>
    <w:rsid w:val="00F870F5"/>
    <w:rsid w:val="00F902D2"/>
    <w:rsid w:val="00F9070A"/>
    <w:rsid w:val="00F90B12"/>
    <w:rsid w:val="00F90CBD"/>
    <w:rsid w:val="00F9109E"/>
    <w:rsid w:val="00F9177E"/>
    <w:rsid w:val="00F91E4F"/>
    <w:rsid w:val="00F91FDF"/>
    <w:rsid w:val="00F92AA1"/>
    <w:rsid w:val="00F92FDC"/>
    <w:rsid w:val="00F931D2"/>
    <w:rsid w:val="00F93431"/>
    <w:rsid w:val="00F93A4A"/>
    <w:rsid w:val="00F93D27"/>
    <w:rsid w:val="00F95DD6"/>
    <w:rsid w:val="00F961AA"/>
    <w:rsid w:val="00F96370"/>
    <w:rsid w:val="00F97940"/>
    <w:rsid w:val="00F97BA3"/>
    <w:rsid w:val="00F97E43"/>
    <w:rsid w:val="00F97EA2"/>
    <w:rsid w:val="00F97F0D"/>
    <w:rsid w:val="00FA0B0A"/>
    <w:rsid w:val="00FA0C86"/>
    <w:rsid w:val="00FA121C"/>
    <w:rsid w:val="00FA1407"/>
    <w:rsid w:val="00FA1A68"/>
    <w:rsid w:val="00FA1B1A"/>
    <w:rsid w:val="00FA2747"/>
    <w:rsid w:val="00FA29D0"/>
    <w:rsid w:val="00FA2A33"/>
    <w:rsid w:val="00FA2B8D"/>
    <w:rsid w:val="00FA2C8F"/>
    <w:rsid w:val="00FA2CF7"/>
    <w:rsid w:val="00FA3410"/>
    <w:rsid w:val="00FA360B"/>
    <w:rsid w:val="00FA3860"/>
    <w:rsid w:val="00FA3A50"/>
    <w:rsid w:val="00FA4763"/>
    <w:rsid w:val="00FA4830"/>
    <w:rsid w:val="00FA5032"/>
    <w:rsid w:val="00FA52EB"/>
    <w:rsid w:val="00FA6366"/>
    <w:rsid w:val="00FA6980"/>
    <w:rsid w:val="00FA6CDF"/>
    <w:rsid w:val="00FA7BB5"/>
    <w:rsid w:val="00FA7C85"/>
    <w:rsid w:val="00FB12D8"/>
    <w:rsid w:val="00FB176A"/>
    <w:rsid w:val="00FB1CDC"/>
    <w:rsid w:val="00FB238A"/>
    <w:rsid w:val="00FB2446"/>
    <w:rsid w:val="00FB2C81"/>
    <w:rsid w:val="00FB3BC4"/>
    <w:rsid w:val="00FB3F9C"/>
    <w:rsid w:val="00FB3FDE"/>
    <w:rsid w:val="00FB4676"/>
    <w:rsid w:val="00FB4F63"/>
    <w:rsid w:val="00FB5552"/>
    <w:rsid w:val="00FB5789"/>
    <w:rsid w:val="00FB5F3A"/>
    <w:rsid w:val="00FB6743"/>
    <w:rsid w:val="00FB6AA9"/>
    <w:rsid w:val="00FB6AD4"/>
    <w:rsid w:val="00FB7F22"/>
    <w:rsid w:val="00FC00F3"/>
    <w:rsid w:val="00FC0A33"/>
    <w:rsid w:val="00FC1416"/>
    <w:rsid w:val="00FC14B2"/>
    <w:rsid w:val="00FC1823"/>
    <w:rsid w:val="00FC2198"/>
    <w:rsid w:val="00FC26A4"/>
    <w:rsid w:val="00FC280D"/>
    <w:rsid w:val="00FC2C93"/>
    <w:rsid w:val="00FC325A"/>
    <w:rsid w:val="00FC33ED"/>
    <w:rsid w:val="00FC43AD"/>
    <w:rsid w:val="00FC479D"/>
    <w:rsid w:val="00FC5876"/>
    <w:rsid w:val="00FC62F5"/>
    <w:rsid w:val="00FC731E"/>
    <w:rsid w:val="00FC7F3E"/>
    <w:rsid w:val="00FD035A"/>
    <w:rsid w:val="00FD03D7"/>
    <w:rsid w:val="00FD18A0"/>
    <w:rsid w:val="00FD19F1"/>
    <w:rsid w:val="00FD1A7E"/>
    <w:rsid w:val="00FD2CC3"/>
    <w:rsid w:val="00FD31BF"/>
    <w:rsid w:val="00FD3CC7"/>
    <w:rsid w:val="00FD4148"/>
    <w:rsid w:val="00FD4D5B"/>
    <w:rsid w:val="00FD6453"/>
    <w:rsid w:val="00FD67FD"/>
    <w:rsid w:val="00FD7CB2"/>
    <w:rsid w:val="00FD7D46"/>
    <w:rsid w:val="00FD7D8B"/>
    <w:rsid w:val="00FE0AF2"/>
    <w:rsid w:val="00FE0E83"/>
    <w:rsid w:val="00FE1C47"/>
    <w:rsid w:val="00FE22DD"/>
    <w:rsid w:val="00FE2CFB"/>
    <w:rsid w:val="00FE4A60"/>
    <w:rsid w:val="00FE4DF3"/>
    <w:rsid w:val="00FE4F91"/>
    <w:rsid w:val="00FE54E0"/>
    <w:rsid w:val="00FE55F0"/>
    <w:rsid w:val="00FE6331"/>
    <w:rsid w:val="00FE685B"/>
    <w:rsid w:val="00FE6C12"/>
    <w:rsid w:val="00FE785C"/>
    <w:rsid w:val="00FE7894"/>
    <w:rsid w:val="00FF0003"/>
    <w:rsid w:val="00FF01FA"/>
    <w:rsid w:val="00FF1472"/>
    <w:rsid w:val="00FF1DA5"/>
    <w:rsid w:val="00FF21B5"/>
    <w:rsid w:val="00FF21C3"/>
    <w:rsid w:val="00FF2A11"/>
    <w:rsid w:val="00FF2AA0"/>
    <w:rsid w:val="00FF3F6C"/>
    <w:rsid w:val="00FF447E"/>
    <w:rsid w:val="00FF4603"/>
    <w:rsid w:val="00FF4B07"/>
    <w:rsid w:val="00FF4BBC"/>
    <w:rsid w:val="00FF4BFC"/>
    <w:rsid w:val="00FF4C11"/>
    <w:rsid w:val="00FF56B9"/>
    <w:rsid w:val="00FF57E8"/>
    <w:rsid w:val="00FF58C0"/>
    <w:rsid w:val="00FF5948"/>
    <w:rsid w:val="00FF66CE"/>
    <w:rsid w:val="00FF6B71"/>
    <w:rsid w:val="00FF6EDF"/>
    <w:rsid w:val="00FF6EEA"/>
    <w:rsid w:val="00FF77DF"/>
    <w:rsid w:val="00FF7ABB"/>
    <w:rsid w:val="00FF7B99"/>
    <w:rsid w:val="03AA3598"/>
    <w:rsid w:val="08309FC3"/>
    <w:rsid w:val="13015C97"/>
    <w:rsid w:val="14CF6525"/>
    <w:rsid w:val="1C8C5E42"/>
    <w:rsid w:val="21FDDCFB"/>
    <w:rsid w:val="29D36F0F"/>
    <w:rsid w:val="2AF5F6BA"/>
    <w:rsid w:val="2D133F95"/>
    <w:rsid w:val="2E4A5283"/>
    <w:rsid w:val="390C4953"/>
    <w:rsid w:val="3D7E6BE2"/>
    <w:rsid w:val="4F9B3EA6"/>
    <w:rsid w:val="53EDCB30"/>
    <w:rsid w:val="564453C7"/>
    <w:rsid w:val="5AE9DCC1"/>
    <w:rsid w:val="5FC8CCAF"/>
    <w:rsid w:val="684CFD80"/>
    <w:rsid w:val="6AD060D0"/>
    <w:rsid w:val="6DB3B3B5"/>
    <w:rsid w:val="710448FE"/>
    <w:rsid w:val="711371E3"/>
    <w:rsid w:val="7221F62B"/>
    <w:rsid w:val="797EE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EACC8"/>
  <w15:docId w15:val="{911E6C73-C0E8-455F-AD6E-F1B82CD4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0" w:unhideWhenUsed="1"/>
    <w:lsdException w:name="annotation reference" w:semiHidden="1" w:unhideWhenUsed="1"/>
    <w:lsdException w:name="line number" w:semiHidden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 w:qFormat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5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8E0D69"/>
    <w:pPr>
      <w:spacing w:before="120" w:after="120" w:line="280" w:lineRule="atLeast"/>
      <w:jc w:val="both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BodyText"/>
    <w:link w:val="Heading1Char"/>
    <w:qFormat/>
    <w:rsid w:val="006C6C3F"/>
    <w:pPr>
      <w:keepNext/>
      <w:tabs>
        <w:tab w:val="left" w:pos="851"/>
      </w:tabs>
      <w:spacing w:before="240" w:after="0" w:line="600" w:lineRule="atLeast"/>
      <w:jc w:val="left"/>
      <w:outlineLvl w:val="0"/>
    </w:pPr>
    <w:rPr>
      <w:rFonts w:ascii="Georgia" w:eastAsiaTheme="majorEastAsia" w:hAnsi="Georgia" w:cstheme="majorBidi"/>
      <w:b/>
      <w:bCs/>
      <w:color w:val="1B556B"/>
      <w:sz w:val="48"/>
      <w:szCs w:val="48"/>
    </w:rPr>
  </w:style>
  <w:style w:type="paragraph" w:styleId="Heading2">
    <w:name w:val="heading 2"/>
    <w:basedOn w:val="Normal"/>
    <w:next w:val="BodyText"/>
    <w:link w:val="Heading2Char"/>
    <w:qFormat/>
    <w:rsid w:val="00875BCB"/>
    <w:pPr>
      <w:keepNext/>
      <w:tabs>
        <w:tab w:val="left" w:pos="851"/>
      </w:tabs>
      <w:spacing w:before="160" w:after="0" w:line="440" w:lineRule="atLeast"/>
      <w:jc w:val="left"/>
      <w:outlineLvl w:val="1"/>
    </w:pPr>
    <w:rPr>
      <w:rFonts w:ascii="Georgia" w:eastAsiaTheme="majorEastAsia" w:hAnsi="Georgia" w:cstheme="majorBidi"/>
      <w:b/>
      <w:bCs/>
      <w:color w:val="1B556B"/>
      <w:sz w:val="36"/>
      <w:szCs w:val="36"/>
    </w:rPr>
  </w:style>
  <w:style w:type="paragraph" w:styleId="Heading3">
    <w:name w:val="heading 3"/>
    <w:basedOn w:val="Normal"/>
    <w:next w:val="BodyText"/>
    <w:link w:val="Heading3Char"/>
    <w:qFormat/>
    <w:rsid w:val="005236CB"/>
    <w:pPr>
      <w:keepNext/>
      <w:tabs>
        <w:tab w:val="left" w:pos="851"/>
      </w:tabs>
      <w:spacing w:before="240" w:after="0" w:line="360" w:lineRule="atLeast"/>
      <w:jc w:val="left"/>
      <w:outlineLvl w:val="2"/>
    </w:pPr>
    <w:rPr>
      <w:rFonts w:ascii="Georgia" w:eastAsiaTheme="majorEastAsia" w:hAnsi="Georgia" w:cstheme="majorBidi"/>
      <w:b/>
      <w:bCs/>
      <w:color w:val="1B556B"/>
      <w:sz w:val="28"/>
    </w:rPr>
  </w:style>
  <w:style w:type="paragraph" w:styleId="Heading4">
    <w:name w:val="heading 4"/>
    <w:basedOn w:val="Heading3"/>
    <w:next w:val="BodyText"/>
    <w:link w:val="Heading4Char"/>
    <w:qFormat/>
    <w:rsid w:val="00360476"/>
    <w:pPr>
      <w:outlineLvl w:val="3"/>
    </w:pPr>
    <w:rPr>
      <w:sz w:val="24"/>
    </w:rPr>
  </w:style>
  <w:style w:type="paragraph" w:styleId="Heading5">
    <w:name w:val="heading 5"/>
    <w:basedOn w:val="Normal"/>
    <w:next w:val="BodyText"/>
    <w:link w:val="Heading5Char"/>
    <w:qFormat/>
    <w:rsid w:val="00152213"/>
    <w:pPr>
      <w:keepNext/>
      <w:spacing w:before="240" w:after="0" w:line="240" w:lineRule="auto"/>
      <w:jc w:val="left"/>
      <w:outlineLvl w:val="4"/>
    </w:pPr>
    <w:rPr>
      <w:b/>
      <w:bCs/>
      <w:i/>
      <w:sz w:val="24"/>
    </w:rPr>
  </w:style>
  <w:style w:type="paragraph" w:styleId="Heading6">
    <w:name w:val="heading 6"/>
    <w:basedOn w:val="Normal"/>
    <w:next w:val="Normal"/>
    <w:link w:val="Heading6Char"/>
    <w:semiHidden/>
    <w:rsid w:val="00EA64B4"/>
    <w:pPr>
      <w:numPr>
        <w:ilvl w:val="5"/>
        <w:numId w:val="1"/>
      </w:numPr>
      <w:spacing w:before="240" w:line="288" w:lineRule="auto"/>
      <w:jc w:val="left"/>
      <w:outlineLvl w:val="5"/>
    </w:pPr>
    <w:rPr>
      <w:rFonts w:ascii="Times New Roman" w:hAnsi="Times New Roman"/>
      <w:b/>
      <w:szCs w:val="20"/>
      <w:lang w:val="en-AU" w:eastAsia="en-US"/>
    </w:rPr>
  </w:style>
  <w:style w:type="paragraph" w:styleId="Heading7">
    <w:name w:val="heading 7"/>
    <w:basedOn w:val="Normal"/>
    <w:next w:val="Normal"/>
    <w:link w:val="Heading7Char"/>
    <w:semiHidden/>
    <w:qFormat/>
    <w:rsid w:val="00EA64B4"/>
    <w:pPr>
      <w:numPr>
        <w:ilvl w:val="6"/>
        <w:numId w:val="1"/>
      </w:numPr>
      <w:spacing w:before="240" w:line="288" w:lineRule="auto"/>
      <w:jc w:val="left"/>
      <w:outlineLvl w:val="6"/>
    </w:pPr>
    <w:rPr>
      <w:rFonts w:ascii="Times New Roman" w:hAnsi="Times New Roman"/>
      <w:szCs w:val="20"/>
      <w:lang w:val="en-AU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EA64B4"/>
    <w:pPr>
      <w:numPr>
        <w:ilvl w:val="7"/>
        <w:numId w:val="1"/>
      </w:numPr>
      <w:spacing w:before="240" w:line="288" w:lineRule="auto"/>
      <w:jc w:val="left"/>
      <w:outlineLvl w:val="7"/>
    </w:pPr>
    <w:rPr>
      <w:rFonts w:ascii="Times New Roman" w:hAnsi="Times New Roman"/>
      <w:i/>
      <w:szCs w:val="20"/>
      <w:lang w:val="en-AU" w:eastAsia="en-US"/>
    </w:rPr>
  </w:style>
  <w:style w:type="paragraph" w:styleId="Heading9">
    <w:name w:val="heading 9"/>
    <w:basedOn w:val="Heading1"/>
    <w:next w:val="Normal"/>
    <w:link w:val="Heading9Char"/>
    <w:semiHidden/>
    <w:qFormat/>
    <w:rsid w:val="00EA64B4"/>
    <w:pPr>
      <w:numPr>
        <w:ilvl w:val="8"/>
        <w:numId w:val="1"/>
      </w:numPr>
      <w:tabs>
        <w:tab w:val="clear" w:pos="851"/>
      </w:tabs>
      <w:spacing w:after="120"/>
      <w:outlineLvl w:val="8"/>
    </w:pPr>
    <w:rPr>
      <w:rFonts w:ascii="Arial" w:hAnsi="Arial"/>
      <w:bCs w:val="0"/>
      <w:color w:val="FFFFFF"/>
      <w:kern w:val="28"/>
      <w:sz w:val="2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6C3F"/>
    <w:rPr>
      <w:rFonts w:ascii="Georgia" w:eastAsiaTheme="majorEastAsia" w:hAnsi="Georgia" w:cstheme="majorBidi"/>
      <w:b/>
      <w:bCs/>
      <w:color w:val="1B556B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875BCB"/>
    <w:rPr>
      <w:rFonts w:ascii="Georgia" w:eastAsiaTheme="majorEastAsia" w:hAnsi="Georgia" w:cstheme="majorBidi"/>
      <w:b/>
      <w:bCs/>
      <w:color w:val="1B556B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5236CB"/>
    <w:rPr>
      <w:rFonts w:ascii="Georgia" w:eastAsiaTheme="majorEastAsia" w:hAnsi="Georgia" w:cstheme="majorBidi"/>
      <w:b/>
      <w:bCs/>
      <w:color w:val="1B556B"/>
      <w:sz w:val="28"/>
      <w:szCs w:val="22"/>
    </w:rPr>
  </w:style>
  <w:style w:type="character" w:customStyle="1" w:styleId="Heading4Char">
    <w:name w:val="Heading 4 Char"/>
    <w:link w:val="Heading4"/>
    <w:rsid w:val="00360476"/>
    <w:rPr>
      <w:rFonts w:ascii="Georgia" w:eastAsia="Times New Roman" w:hAnsi="Georgia"/>
      <w:b/>
      <w:bCs/>
      <w:sz w:val="24"/>
      <w:szCs w:val="22"/>
    </w:rPr>
  </w:style>
  <w:style w:type="character" w:customStyle="1" w:styleId="Heading5Char">
    <w:name w:val="Heading 5 Char"/>
    <w:link w:val="Heading5"/>
    <w:rsid w:val="00152213"/>
    <w:rPr>
      <w:rFonts w:eastAsia="Times New Roman"/>
      <w:b/>
      <w:bCs/>
      <w:i/>
      <w:sz w:val="24"/>
      <w:szCs w:val="22"/>
    </w:rPr>
  </w:style>
  <w:style w:type="paragraph" w:styleId="BodyText">
    <w:name w:val="Body Text"/>
    <w:basedOn w:val="Normal"/>
    <w:link w:val="BodyTextChar"/>
    <w:qFormat/>
    <w:rsid w:val="00875BCB"/>
    <w:pPr>
      <w:spacing w:after="100"/>
      <w:jc w:val="left"/>
    </w:pPr>
  </w:style>
  <w:style w:type="character" w:customStyle="1" w:styleId="BodyTextChar">
    <w:name w:val="Body Text Char"/>
    <w:link w:val="BodyText"/>
    <w:rsid w:val="00875BCB"/>
    <w:rPr>
      <w:rFonts w:eastAsia="Times New Roman"/>
      <w:sz w:val="22"/>
      <w:szCs w:val="22"/>
    </w:rPr>
  </w:style>
  <w:style w:type="table" w:styleId="TableGrid">
    <w:name w:val="Table Grid"/>
    <w:basedOn w:val="TableNormal"/>
    <w:uiPriority w:val="59"/>
    <w:rsid w:val="00B04CE3"/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EA64B4"/>
    <w:pPr>
      <w:jc w:val="center"/>
    </w:pPr>
    <w:rPr>
      <w:rFonts w:ascii="Arial" w:hAnsi="Arial"/>
      <w:sz w:val="16"/>
    </w:rPr>
  </w:style>
  <w:style w:type="character" w:customStyle="1" w:styleId="HeaderChar">
    <w:name w:val="Header Char"/>
    <w:link w:val="Header"/>
    <w:semiHidden/>
    <w:rsid w:val="00F03FF2"/>
    <w:rPr>
      <w:rFonts w:ascii="Arial" w:eastAsia="Times New Roman" w:hAnsi="Arial"/>
      <w:sz w:val="16"/>
      <w:lang w:eastAsia="en-NZ"/>
    </w:rPr>
  </w:style>
  <w:style w:type="paragraph" w:styleId="Quote">
    <w:name w:val="Quote"/>
    <w:basedOn w:val="Normal"/>
    <w:next w:val="BodyText"/>
    <w:link w:val="QuoteChar"/>
    <w:uiPriority w:val="5"/>
    <w:qFormat/>
    <w:rsid w:val="00684D9B"/>
    <w:pPr>
      <w:spacing w:before="60" w:after="60"/>
      <w:ind w:left="567" w:right="567"/>
      <w:jc w:val="left"/>
    </w:pPr>
    <w:rPr>
      <w:sz w:val="20"/>
    </w:rPr>
  </w:style>
  <w:style w:type="character" w:customStyle="1" w:styleId="QuoteChar">
    <w:name w:val="Quote Char"/>
    <w:link w:val="Quote"/>
    <w:uiPriority w:val="5"/>
    <w:rsid w:val="00684D9B"/>
    <w:rPr>
      <w:rFonts w:ascii="Calibri" w:eastAsia="Times New Roman" w:hAnsi="Calibri"/>
      <w:sz w:val="20"/>
      <w:lang w:eastAsia="en-NZ"/>
    </w:rPr>
  </w:style>
  <w:style w:type="paragraph" w:customStyle="1" w:styleId="Box">
    <w:name w:val="Box"/>
    <w:basedOn w:val="Normal"/>
    <w:uiPriority w:val="1"/>
    <w:qFormat/>
    <w:rsid w:val="001820A3"/>
    <w:pPr>
      <w:pBdr>
        <w:top w:val="single" w:sz="4" w:space="15" w:color="D2DDE2"/>
        <w:left w:val="single" w:sz="4" w:space="15" w:color="D2DDE2"/>
        <w:bottom w:val="single" w:sz="4" w:space="15" w:color="D2DDE2"/>
        <w:right w:val="single" w:sz="4" w:space="15" w:color="D2DDE2"/>
      </w:pBdr>
      <w:shd w:val="clear" w:color="auto" w:fill="D2DDE2"/>
      <w:ind w:left="284" w:right="284"/>
      <w:jc w:val="left"/>
    </w:pPr>
    <w:rPr>
      <w:color w:val="1C556C"/>
      <w:sz w:val="20"/>
    </w:rPr>
  </w:style>
  <w:style w:type="paragraph" w:customStyle="1" w:styleId="Boxbullet">
    <w:name w:val="Box bullet"/>
    <w:basedOn w:val="Boxtext"/>
    <w:uiPriority w:val="1"/>
    <w:qFormat/>
    <w:rsid w:val="005C132F"/>
    <w:pPr>
      <w:numPr>
        <w:numId w:val="38"/>
      </w:numPr>
      <w:tabs>
        <w:tab w:val="left" w:pos="680"/>
      </w:tabs>
      <w:spacing w:before="0"/>
    </w:pPr>
    <w:rPr>
      <w:rFonts w:cs="Times New Roman"/>
      <w:szCs w:val="20"/>
    </w:rPr>
  </w:style>
  <w:style w:type="paragraph" w:customStyle="1" w:styleId="Boxheading">
    <w:name w:val="Box heading"/>
    <w:basedOn w:val="Boxtext"/>
    <w:next w:val="Boxtext"/>
    <w:uiPriority w:val="1"/>
    <w:qFormat/>
    <w:rsid w:val="005C132F"/>
    <w:pPr>
      <w:keepNext/>
      <w:spacing w:before="240" w:after="0"/>
    </w:pPr>
    <w:rPr>
      <w:rFonts w:cs="Times New Roman"/>
      <w:b/>
      <w:sz w:val="22"/>
      <w:szCs w:val="20"/>
    </w:rPr>
  </w:style>
  <w:style w:type="paragraph" w:customStyle="1" w:styleId="Bullet">
    <w:name w:val="Bullet"/>
    <w:basedOn w:val="Normal"/>
    <w:link w:val="BulletChar"/>
    <w:qFormat/>
    <w:rsid w:val="00F00997"/>
    <w:pPr>
      <w:numPr>
        <w:numId w:val="34"/>
      </w:numPr>
      <w:tabs>
        <w:tab w:val="left" w:pos="397"/>
      </w:tabs>
      <w:spacing w:before="0"/>
      <w:jc w:val="left"/>
    </w:pPr>
    <w:rPr>
      <w:szCs w:val="20"/>
    </w:rPr>
  </w:style>
  <w:style w:type="paragraph" w:customStyle="1" w:styleId="Heading">
    <w:name w:val="Heading"/>
    <w:basedOn w:val="Heading1"/>
    <w:next w:val="Normal"/>
    <w:uiPriority w:val="3"/>
    <w:semiHidden/>
    <w:rsid w:val="008B68EC"/>
  </w:style>
  <w:style w:type="paragraph" w:styleId="Footer">
    <w:name w:val="footer"/>
    <w:basedOn w:val="Normal"/>
    <w:link w:val="FooterChar"/>
    <w:semiHidden/>
    <w:rsid w:val="00EA64B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rsid w:val="00C16103"/>
    <w:rPr>
      <w:rFonts w:eastAsia="Times New Roman"/>
      <w:sz w:val="22"/>
      <w:szCs w:val="22"/>
    </w:rPr>
  </w:style>
  <w:style w:type="paragraph" w:customStyle="1" w:styleId="Sub-bullet">
    <w:name w:val="Sub-bullet"/>
    <w:basedOn w:val="Normal"/>
    <w:qFormat/>
    <w:rsid w:val="002A533C"/>
    <w:pPr>
      <w:numPr>
        <w:numId w:val="4"/>
      </w:numPr>
      <w:tabs>
        <w:tab w:val="clear" w:pos="397"/>
        <w:tab w:val="left" w:pos="794"/>
      </w:tabs>
      <w:spacing w:before="0"/>
      <w:ind w:left="794" w:hanging="397"/>
      <w:jc w:val="left"/>
    </w:pPr>
  </w:style>
  <w:style w:type="paragraph" w:customStyle="1" w:styleId="Figureheading">
    <w:name w:val="Figure heading"/>
    <w:basedOn w:val="Normal"/>
    <w:next w:val="BodyText"/>
    <w:uiPriority w:val="2"/>
    <w:qFormat/>
    <w:rsid w:val="00EA64B4"/>
    <w:pPr>
      <w:keepNext/>
      <w:ind w:left="1134" w:hanging="1134"/>
      <w:jc w:val="left"/>
    </w:pPr>
    <w:rPr>
      <w:b/>
      <w:sz w:val="20"/>
    </w:rPr>
  </w:style>
  <w:style w:type="character" w:styleId="FootnoteReference">
    <w:name w:val="footnote reference"/>
    <w:semiHidden/>
    <w:rsid w:val="00EA64B4"/>
    <w:rPr>
      <w:rFonts w:ascii="Calibri" w:hAnsi="Calibri"/>
      <w:color w:val="183C47"/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A64B4"/>
    <w:pPr>
      <w:spacing w:before="0" w:after="60" w:line="240" w:lineRule="atLeast"/>
      <w:ind w:left="284" w:hanging="284"/>
      <w:jc w:val="left"/>
    </w:pPr>
    <w:rPr>
      <w:sz w:val="19"/>
    </w:rPr>
  </w:style>
  <w:style w:type="character" w:customStyle="1" w:styleId="FootnoteTextChar">
    <w:name w:val="Footnote Text Char"/>
    <w:link w:val="FootnoteText"/>
    <w:uiPriority w:val="99"/>
    <w:rsid w:val="00BE2893"/>
    <w:rPr>
      <w:rFonts w:ascii="Calibri" w:eastAsia="Times New Roman" w:hAnsi="Calibri"/>
      <w:sz w:val="19"/>
      <w:lang w:eastAsia="en-NZ"/>
    </w:rPr>
  </w:style>
  <w:style w:type="character" w:styleId="Hyperlink">
    <w:name w:val="Hyperlink"/>
    <w:uiPriority w:val="99"/>
    <w:qFormat/>
    <w:rsid w:val="00CB110E"/>
    <w:rPr>
      <w:color w:val="32809C"/>
      <w:u w:val="none"/>
    </w:rPr>
  </w:style>
  <w:style w:type="paragraph" w:customStyle="1" w:styleId="Imprint">
    <w:name w:val="Imprint"/>
    <w:basedOn w:val="Normal"/>
    <w:uiPriority w:val="3"/>
    <w:semiHidden/>
    <w:rsid w:val="00EA64B4"/>
    <w:pPr>
      <w:jc w:val="left"/>
    </w:pPr>
  </w:style>
  <w:style w:type="paragraph" w:customStyle="1" w:styleId="Note">
    <w:name w:val="Note"/>
    <w:basedOn w:val="BodyText"/>
    <w:next w:val="Normal"/>
    <w:uiPriority w:val="1"/>
    <w:qFormat/>
    <w:rsid w:val="00EA64B4"/>
    <w:rPr>
      <w:sz w:val="18"/>
    </w:rPr>
  </w:style>
  <w:style w:type="paragraph" w:customStyle="1" w:styleId="References">
    <w:name w:val="References"/>
    <w:basedOn w:val="Normal"/>
    <w:uiPriority w:val="4"/>
    <w:qFormat/>
    <w:rsid w:val="00554B30"/>
    <w:pPr>
      <w:spacing w:before="0" w:line="260" w:lineRule="atLeast"/>
      <w:jc w:val="left"/>
    </w:pPr>
    <w:rPr>
      <w:sz w:val="20"/>
    </w:rPr>
  </w:style>
  <w:style w:type="paragraph" w:customStyle="1" w:styleId="Source">
    <w:name w:val="Source"/>
    <w:basedOn w:val="Normal"/>
    <w:next w:val="Normal"/>
    <w:uiPriority w:val="1"/>
    <w:qFormat/>
    <w:rsid w:val="00EA64B4"/>
    <w:pPr>
      <w:tabs>
        <w:tab w:val="left" w:pos="680"/>
      </w:tabs>
      <w:jc w:val="left"/>
    </w:pPr>
    <w:rPr>
      <w:sz w:val="18"/>
    </w:rPr>
  </w:style>
  <w:style w:type="paragraph" w:styleId="Title">
    <w:name w:val="Title"/>
    <w:basedOn w:val="Normal"/>
    <w:link w:val="TitleChar"/>
    <w:uiPriority w:val="2"/>
    <w:qFormat/>
    <w:rsid w:val="00B50526"/>
    <w:pPr>
      <w:spacing w:before="0" w:after="240" w:line="680" w:lineRule="atLeast"/>
      <w:ind w:right="-23"/>
      <w:jc w:val="left"/>
    </w:pPr>
    <w:rPr>
      <w:rFonts w:ascii="Georgia" w:hAnsi="Georgia"/>
      <w:color w:val="FFFFFF" w:themeColor="background1"/>
      <w:sz w:val="56"/>
      <w:szCs w:val="56"/>
    </w:rPr>
  </w:style>
  <w:style w:type="character" w:customStyle="1" w:styleId="TitleChar">
    <w:name w:val="Title Char"/>
    <w:link w:val="Title"/>
    <w:uiPriority w:val="2"/>
    <w:rsid w:val="00B50526"/>
    <w:rPr>
      <w:rFonts w:ascii="Georgia" w:eastAsia="Times New Roman" w:hAnsi="Georgia"/>
      <w:color w:val="FFFFFF" w:themeColor="background1"/>
      <w:sz w:val="56"/>
      <w:szCs w:val="56"/>
    </w:rPr>
  </w:style>
  <w:style w:type="paragraph" w:styleId="Subtitle">
    <w:name w:val="Subtitle"/>
    <w:basedOn w:val="Normal"/>
    <w:link w:val="SubtitleChar"/>
    <w:uiPriority w:val="2"/>
    <w:qFormat/>
    <w:rsid w:val="0070582D"/>
    <w:pPr>
      <w:spacing w:after="840"/>
      <w:contextualSpacing/>
      <w:jc w:val="left"/>
    </w:pPr>
    <w:rPr>
      <w:rFonts w:ascii="Georgia" w:hAnsi="Georgia"/>
      <w:b/>
      <w:bCs/>
      <w:color w:val="FFFFFF" w:themeColor="background1"/>
      <w:sz w:val="36"/>
      <w:szCs w:val="36"/>
    </w:rPr>
  </w:style>
  <w:style w:type="character" w:customStyle="1" w:styleId="SubtitleChar">
    <w:name w:val="Subtitle Char"/>
    <w:link w:val="Subtitle"/>
    <w:uiPriority w:val="2"/>
    <w:rsid w:val="0070582D"/>
    <w:rPr>
      <w:rFonts w:ascii="Georgia" w:eastAsia="Times New Roman" w:hAnsi="Georgia"/>
      <w:b/>
      <w:bCs/>
      <w:color w:val="FFFFFF" w:themeColor="background1"/>
      <w:sz w:val="36"/>
      <w:szCs w:val="36"/>
    </w:rPr>
  </w:style>
  <w:style w:type="paragraph" w:customStyle="1" w:styleId="Tableheading">
    <w:name w:val="Table heading"/>
    <w:basedOn w:val="Normal"/>
    <w:next w:val="Normal"/>
    <w:qFormat/>
    <w:rsid w:val="00EA64B4"/>
    <w:pPr>
      <w:keepNext/>
      <w:ind w:left="1134" w:hanging="1134"/>
      <w:jc w:val="left"/>
    </w:pPr>
    <w:rPr>
      <w:b/>
      <w:sz w:val="20"/>
    </w:rPr>
  </w:style>
  <w:style w:type="paragraph" w:customStyle="1" w:styleId="TableText">
    <w:name w:val="TableText"/>
    <w:basedOn w:val="Normal"/>
    <w:qFormat/>
    <w:rsid w:val="007326CB"/>
    <w:pPr>
      <w:spacing w:before="60" w:after="60" w:line="240" w:lineRule="atLeast"/>
      <w:jc w:val="left"/>
    </w:pPr>
    <w:rPr>
      <w:sz w:val="18"/>
    </w:rPr>
  </w:style>
  <w:style w:type="paragraph" w:customStyle="1" w:styleId="TableTextbold">
    <w:name w:val="TableText bold"/>
    <w:basedOn w:val="Normal"/>
    <w:qFormat/>
    <w:rsid w:val="0095536B"/>
    <w:pPr>
      <w:spacing w:before="60" w:after="60" w:line="240" w:lineRule="atLeast"/>
      <w:jc w:val="left"/>
    </w:pPr>
    <w:rPr>
      <w:b/>
      <w:sz w:val="18"/>
    </w:rPr>
  </w:style>
  <w:style w:type="paragraph" w:styleId="TOC1">
    <w:name w:val="toc 1"/>
    <w:basedOn w:val="Normal"/>
    <w:next w:val="Normal"/>
    <w:uiPriority w:val="39"/>
    <w:rsid w:val="00356C3D"/>
    <w:pPr>
      <w:tabs>
        <w:tab w:val="right" w:pos="8505"/>
      </w:tabs>
      <w:spacing w:before="280" w:after="0" w:line="240" w:lineRule="auto"/>
      <w:ind w:left="567" w:right="567" w:hanging="567"/>
      <w:jc w:val="left"/>
    </w:pPr>
  </w:style>
  <w:style w:type="paragraph" w:styleId="TOC2">
    <w:name w:val="toc 2"/>
    <w:basedOn w:val="Normal"/>
    <w:next w:val="Normal"/>
    <w:uiPriority w:val="39"/>
    <w:rsid w:val="00356C3D"/>
    <w:pPr>
      <w:tabs>
        <w:tab w:val="right" w:pos="8505"/>
      </w:tabs>
      <w:spacing w:before="60" w:after="60" w:line="240" w:lineRule="auto"/>
      <w:ind w:left="1134" w:right="567" w:hanging="567"/>
      <w:jc w:val="left"/>
    </w:pPr>
  </w:style>
  <w:style w:type="paragraph" w:customStyle="1" w:styleId="Captions">
    <w:name w:val="Captions"/>
    <w:basedOn w:val="Note"/>
    <w:next w:val="Normal"/>
    <w:semiHidden/>
    <w:rsid w:val="00EA64B4"/>
    <w:pPr>
      <w:tabs>
        <w:tab w:val="left" w:pos="851"/>
      </w:tabs>
    </w:pPr>
  </w:style>
  <w:style w:type="paragraph" w:customStyle="1" w:styleId="Glossary">
    <w:name w:val="Glossary"/>
    <w:basedOn w:val="Normal"/>
    <w:uiPriority w:val="1"/>
    <w:qFormat/>
    <w:rsid w:val="00EA64B4"/>
    <w:pPr>
      <w:tabs>
        <w:tab w:val="left" w:pos="2835"/>
      </w:tabs>
      <w:spacing w:after="0"/>
      <w:jc w:val="left"/>
    </w:pPr>
  </w:style>
  <w:style w:type="paragraph" w:customStyle="1" w:styleId="Footerodd">
    <w:name w:val="Footer odd"/>
    <w:basedOn w:val="Normal"/>
    <w:uiPriority w:val="1"/>
    <w:rsid w:val="006E2E45"/>
    <w:pPr>
      <w:tabs>
        <w:tab w:val="right" w:pos="8505"/>
        <w:tab w:val="right" w:pos="9072"/>
      </w:tabs>
      <w:jc w:val="left"/>
    </w:pPr>
    <w:rPr>
      <w:sz w:val="16"/>
    </w:rPr>
  </w:style>
  <w:style w:type="paragraph" w:customStyle="1" w:styleId="Footereven">
    <w:name w:val="Footer even"/>
    <w:basedOn w:val="Normal"/>
    <w:uiPriority w:val="1"/>
    <w:rsid w:val="00EA64B4"/>
    <w:pPr>
      <w:tabs>
        <w:tab w:val="left" w:pos="567"/>
      </w:tabs>
    </w:pPr>
    <w:rPr>
      <w:sz w:val="16"/>
    </w:rPr>
  </w:style>
  <w:style w:type="paragraph" w:customStyle="1" w:styleId="Numberedparagraph">
    <w:name w:val="Numbered paragraph"/>
    <w:basedOn w:val="Normal"/>
    <w:uiPriority w:val="1"/>
    <w:qFormat/>
    <w:rsid w:val="005B6698"/>
    <w:pPr>
      <w:numPr>
        <w:numId w:val="5"/>
      </w:numPr>
      <w:spacing w:before="0"/>
      <w:ind w:left="397" w:hanging="397"/>
      <w:jc w:val="left"/>
    </w:pPr>
  </w:style>
  <w:style w:type="paragraph" w:customStyle="1" w:styleId="Sub-lista">
    <w:name w:val="Sub-list a"/>
    <w:aliases w:val="b"/>
    <w:basedOn w:val="Normal"/>
    <w:uiPriority w:val="2"/>
    <w:rsid w:val="00E21ACA"/>
    <w:pPr>
      <w:numPr>
        <w:numId w:val="6"/>
      </w:numPr>
      <w:spacing w:before="0"/>
      <w:ind w:left="794" w:hanging="397"/>
      <w:jc w:val="left"/>
    </w:pPr>
  </w:style>
  <w:style w:type="paragraph" w:styleId="EndnoteText">
    <w:name w:val="endnote text"/>
    <w:basedOn w:val="Normal"/>
    <w:link w:val="EndnoteTextChar"/>
    <w:uiPriority w:val="99"/>
    <w:semiHidden/>
    <w:rsid w:val="00EA64B4"/>
    <w:pPr>
      <w:spacing w:after="60"/>
    </w:pPr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A64B4"/>
    <w:rPr>
      <w:rFonts w:ascii="Calibri" w:eastAsia="Times New Roman" w:hAnsi="Calibri"/>
      <w:sz w:val="20"/>
      <w:lang w:eastAsia="en-NZ"/>
    </w:rPr>
  </w:style>
  <w:style w:type="paragraph" w:styleId="TOC3">
    <w:name w:val="toc 3"/>
    <w:basedOn w:val="Normal"/>
    <w:next w:val="Normal"/>
    <w:autoRedefine/>
    <w:semiHidden/>
    <w:rsid w:val="00EA64B4"/>
    <w:pPr>
      <w:ind w:left="440"/>
    </w:pPr>
  </w:style>
  <w:style w:type="paragraph" w:styleId="TableofFigures">
    <w:name w:val="table of figures"/>
    <w:basedOn w:val="Normal"/>
    <w:next w:val="Normal"/>
    <w:uiPriority w:val="99"/>
    <w:rsid w:val="00356C3D"/>
    <w:pPr>
      <w:spacing w:before="0"/>
      <w:ind w:left="1134" w:right="567" w:hanging="1134"/>
      <w:jc w:val="left"/>
    </w:pPr>
  </w:style>
  <w:style w:type="paragraph" w:customStyle="1" w:styleId="Sub-listi">
    <w:name w:val="Sub-list i"/>
    <w:aliases w:val="ii"/>
    <w:basedOn w:val="BodyText"/>
    <w:semiHidden/>
    <w:rsid w:val="00EA64B4"/>
    <w:pPr>
      <w:numPr>
        <w:numId w:val="7"/>
      </w:numPr>
      <w:spacing w:before="60" w:after="60"/>
    </w:pPr>
  </w:style>
  <w:style w:type="paragraph" w:customStyle="1" w:styleId="TableBullet">
    <w:name w:val="TableBullet"/>
    <w:basedOn w:val="Normal"/>
    <w:qFormat/>
    <w:rsid w:val="00523DFA"/>
    <w:pPr>
      <w:numPr>
        <w:numId w:val="8"/>
      </w:numPr>
      <w:spacing w:before="0" w:after="60" w:line="240" w:lineRule="atLeast"/>
      <w:jc w:val="left"/>
    </w:pPr>
    <w:rPr>
      <w:rFonts w:cs="Arial"/>
      <w:sz w:val="18"/>
      <w:szCs w:val="16"/>
    </w:rPr>
  </w:style>
  <w:style w:type="paragraph" w:customStyle="1" w:styleId="TableDash">
    <w:name w:val="TableDash"/>
    <w:basedOn w:val="TableBullet"/>
    <w:qFormat/>
    <w:rsid w:val="005E3BCD"/>
    <w:pPr>
      <w:numPr>
        <w:numId w:val="9"/>
      </w:numPr>
      <w:ind w:left="568" w:hanging="284"/>
    </w:pPr>
  </w:style>
  <w:style w:type="paragraph" w:styleId="ListParagraph">
    <w:name w:val="List Paragraph"/>
    <w:basedOn w:val="Normal"/>
    <w:uiPriority w:val="34"/>
    <w:semiHidden/>
    <w:qFormat/>
    <w:rsid w:val="00EA64B4"/>
    <w:pPr>
      <w:spacing w:before="0" w:after="0" w:line="240" w:lineRule="auto"/>
      <w:ind w:left="720"/>
      <w:contextualSpacing/>
    </w:pPr>
    <w:rPr>
      <w:rFonts w:ascii="Times New Roman" w:hAnsi="Times New Roman"/>
      <w:szCs w:val="20"/>
      <w:lang w:eastAsia="en-GB"/>
    </w:rPr>
  </w:style>
  <w:style w:type="paragraph" w:styleId="CommentSubject">
    <w:name w:val="annotation subject"/>
    <w:basedOn w:val="Normal"/>
    <w:link w:val="CommentSubjectChar"/>
    <w:uiPriority w:val="99"/>
    <w:semiHidden/>
    <w:rsid w:val="00E21ACA"/>
    <w:rPr>
      <w:b/>
      <w:bCs/>
      <w:sz w:val="20"/>
    </w:rPr>
  </w:style>
  <w:style w:type="character" w:customStyle="1" w:styleId="CommentSubjectChar">
    <w:name w:val="Comment Subject Char"/>
    <w:link w:val="CommentSubject"/>
    <w:uiPriority w:val="99"/>
    <w:semiHidden/>
    <w:rsid w:val="00AB54D7"/>
    <w:rPr>
      <w:rFonts w:ascii="Calibri" w:eastAsia="Times New Roman" w:hAnsi="Calibri"/>
      <w:b/>
      <w:bCs/>
      <w:sz w:val="20"/>
      <w:lang w:eastAsia="en-NZ"/>
    </w:rPr>
  </w:style>
  <w:style w:type="paragraph" w:styleId="BalloonText">
    <w:name w:val="Balloon Text"/>
    <w:basedOn w:val="Normal"/>
    <w:link w:val="BalloonTextChar"/>
    <w:semiHidden/>
    <w:unhideWhenUsed/>
    <w:rsid w:val="00EA64B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A64B4"/>
    <w:rPr>
      <w:rFonts w:ascii="Tahoma" w:eastAsia="Times New Roman" w:hAnsi="Tahoma"/>
      <w:sz w:val="16"/>
      <w:szCs w:val="16"/>
      <w:lang w:eastAsia="en-NZ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0531E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en-US"/>
    </w:rPr>
  </w:style>
  <w:style w:type="character" w:customStyle="1" w:styleId="z-BottomofFormChar">
    <w:name w:val="z-Bottom of Form Char"/>
    <w:link w:val="z-BottomofForm"/>
    <w:uiPriority w:val="99"/>
    <w:semiHidden/>
    <w:rsid w:val="0080531E"/>
    <w:rPr>
      <w:rFonts w:ascii="Arial" w:eastAsia="Calibri" w:hAnsi="Arial"/>
      <w:vanish/>
      <w:color w:val="183C47"/>
      <w:sz w:val="16"/>
      <w:szCs w:val="16"/>
      <w:lang w:val="en-US" w:eastAsia="en-NZ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0531E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en-US"/>
    </w:rPr>
  </w:style>
  <w:style w:type="character" w:customStyle="1" w:styleId="z-TopofFormChar">
    <w:name w:val="z-Top of Form Char"/>
    <w:link w:val="z-TopofForm"/>
    <w:uiPriority w:val="99"/>
    <w:semiHidden/>
    <w:rsid w:val="0080531E"/>
    <w:rPr>
      <w:rFonts w:ascii="Arial" w:eastAsia="Calibri" w:hAnsi="Arial"/>
      <w:vanish/>
      <w:color w:val="183C47"/>
      <w:sz w:val="16"/>
      <w:szCs w:val="16"/>
      <w:lang w:val="en-US" w:eastAsia="en-NZ"/>
    </w:rPr>
  </w:style>
  <w:style w:type="table" w:styleId="MediumShading1-Accent2">
    <w:name w:val="Medium Shading 1 Accent 2"/>
    <w:basedOn w:val="TableNormal"/>
    <w:uiPriority w:val="63"/>
    <w:rsid w:val="00EA64B4"/>
    <w:tblPr>
      <w:tblStyleRowBandSize w:val="1"/>
      <w:tblStyleColBandSize w:val="1"/>
      <w:tblBorders>
        <w:top w:val="single" w:sz="8" w:space="0" w:color="19CCCF"/>
        <w:left w:val="single" w:sz="8" w:space="0" w:color="19CCCF"/>
        <w:bottom w:val="single" w:sz="8" w:space="0" w:color="19CCCF"/>
        <w:right w:val="single" w:sz="8" w:space="0" w:color="19CCCF"/>
        <w:insideH w:val="single" w:sz="8" w:space="0" w:color="19CC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9CCCF"/>
          <w:left w:val="single" w:sz="8" w:space="0" w:color="19CCCF"/>
          <w:bottom w:val="single" w:sz="8" w:space="0" w:color="19CCCF"/>
          <w:right w:val="single" w:sz="8" w:space="0" w:color="19CCCF"/>
          <w:insideH w:val="nil"/>
          <w:insideV w:val="nil"/>
        </w:tcBorders>
        <w:shd w:val="clear" w:color="auto" w:fill="0F7B7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CCCF"/>
          <w:left w:val="single" w:sz="8" w:space="0" w:color="19CCCF"/>
          <w:bottom w:val="single" w:sz="8" w:space="0" w:color="19CCCF"/>
          <w:right w:val="single" w:sz="8" w:space="0" w:color="19CC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3F5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3F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EA64B4"/>
    <w:tblPr>
      <w:tblStyleRowBandSize w:val="1"/>
      <w:tblStyleColBandSize w:val="1"/>
      <w:tblBorders>
        <w:top w:val="single" w:sz="8" w:space="0" w:color="6FC7B7"/>
        <w:left w:val="single" w:sz="8" w:space="0" w:color="6FC7B7"/>
        <w:bottom w:val="single" w:sz="8" w:space="0" w:color="6FC7B7"/>
        <w:right w:val="single" w:sz="8" w:space="0" w:color="6FC7B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6FC7B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band1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</w:style>
  <w:style w:type="table" w:styleId="LightGrid-Accent5">
    <w:name w:val="Light Grid Accent 5"/>
    <w:basedOn w:val="TableNormal"/>
    <w:uiPriority w:val="62"/>
    <w:rsid w:val="00EA64B4"/>
    <w:tblPr>
      <w:tblStyleRowBandSize w:val="1"/>
      <w:tblStyleColBandSize w:val="1"/>
      <w:tblBorders>
        <w:top w:val="single" w:sz="8" w:space="0" w:color="6FC7B7"/>
        <w:left w:val="single" w:sz="8" w:space="0" w:color="6FC7B7"/>
        <w:bottom w:val="single" w:sz="8" w:space="0" w:color="6FC7B7"/>
        <w:right w:val="single" w:sz="8" w:space="0" w:color="6FC7B7"/>
        <w:insideH w:val="single" w:sz="8" w:space="0" w:color="6FC7B7"/>
        <w:insideV w:val="single" w:sz="8" w:space="0" w:color="6FC7B7"/>
      </w:tblBorders>
    </w:tblPr>
    <w:tblStylePr w:type="firstRow">
      <w:pPr>
        <w:spacing w:before="0" w:after="0" w:line="240" w:lineRule="auto"/>
      </w:pPr>
      <w:rPr>
        <w:rFonts w:ascii="DengXian Light" w:eastAsia="Times New Roman" w:hAnsi="DengXian Light" w:cs="Times New Roman"/>
        <w:b/>
        <w:bCs/>
      </w:rPr>
      <w:tblPr/>
      <w:tcPr>
        <w:tcBorders>
          <w:top w:val="single" w:sz="8" w:space="0" w:color="6FC7B7"/>
          <w:left w:val="single" w:sz="8" w:space="0" w:color="6FC7B7"/>
          <w:bottom w:val="single" w:sz="18" w:space="0" w:color="6FC7B7"/>
          <w:right w:val="single" w:sz="8" w:space="0" w:color="6FC7B7"/>
          <w:insideH w:val="nil"/>
          <w:insideV w:val="single" w:sz="8" w:space="0" w:color="6FC7B7"/>
        </w:tcBorders>
      </w:tcPr>
    </w:tblStylePr>
    <w:tblStylePr w:type="lastRow">
      <w:pPr>
        <w:spacing w:before="0" w:after="0" w:line="240" w:lineRule="auto"/>
      </w:pPr>
      <w:rPr>
        <w:rFonts w:ascii="DengXian Light" w:eastAsia="Times New Roman" w:hAnsi="DengXian Light" w:cs="Times New Roman"/>
        <w:b/>
        <w:bCs/>
      </w:rPr>
      <w:tblPr/>
      <w:tcPr>
        <w:tcBorders>
          <w:top w:val="double" w:sz="6" w:space="0" w:color="6FC7B7"/>
          <w:left w:val="single" w:sz="8" w:space="0" w:color="6FC7B7"/>
          <w:bottom w:val="single" w:sz="8" w:space="0" w:color="6FC7B7"/>
          <w:right w:val="single" w:sz="8" w:space="0" w:color="6FC7B7"/>
          <w:insideH w:val="nil"/>
          <w:insideV w:val="single" w:sz="8" w:space="0" w:color="6FC7B7"/>
        </w:tcBorders>
      </w:tcPr>
    </w:tblStylePr>
    <w:tblStylePr w:type="firstCol">
      <w:rPr>
        <w:rFonts w:ascii="DengXian Light" w:eastAsia="Times New Roman" w:hAnsi="DengXian Light" w:cs="Times New Roman"/>
        <w:b/>
        <w:bCs/>
      </w:rPr>
    </w:tblStylePr>
    <w:tblStylePr w:type="lastCol">
      <w:rPr>
        <w:rFonts w:ascii="DengXian Light" w:eastAsia="Times New Roman" w:hAnsi="DengXian Light" w:cs="Times New Roman"/>
        <w:b/>
        <w:bCs/>
      </w:rPr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band1Vert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  <w:shd w:val="clear" w:color="auto" w:fill="DBF1ED"/>
      </w:tcPr>
    </w:tblStylePr>
    <w:tblStylePr w:type="band1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  <w:insideV w:val="single" w:sz="8" w:space="0" w:color="6FC7B7"/>
        </w:tcBorders>
        <w:shd w:val="clear" w:color="auto" w:fill="DBF1ED"/>
      </w:tcPr>
    </w:tblStylePr>
    <w:tblStylePr w:type="band2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  <w:insideV w:val="single" w:sz="8" w:space="0" w:color="6FC7B7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825F98"/>
    <w:pPr>
      <w:spacing w:before="60" w:after="60" w:line="240" w:lineRule="atLeast"/>
    </w:pPr>
    <w:rPr>
      <w:sz w:val="18"/>
    </w:rPr>
    <w:tblPr>
      <w:tblStyleRowBandSize w:val="1"/>
      <w:tblStyleColBandSize w:val="1"/>
      <w:tblBorders>
        <w:bottom w:val="single" w:sz="4" w:space="0" w:color="1C556C"/>
        <w:insideH w:val="single" w:sz="4" w:space="0" w:color="1C556C"/>
        <w:insideV w:val="single" w:sz="4" w:space="0" w:color="1C556C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  <w:color w:val="FFFFFF" w:themeColor="background1"/>
        <w:sz w:val="18"/>
      </w:rPr>
      <w:tblPr/>
      <w:tcPr>
        <w:tcBorders>
          <w:top w:val="single" w:sz="2" w:space="0" w:color="1C556C"/>
          <w:left w:val="nil"/>
          <w:bottom w:val="single" w:sz="2" w:space="0" w:color="1C556C"/>
          <w:right w:val="nil"/>
          <w:insideH w:val="nil"/>
          <w:insideV w:val="single" w:sz="2" w:space="0" w:color="1C556C"/>
        </w:tcBorders>
        <w:shd w:val="clear" w:color="auto" w:fill="1B556B" w:themeFill="text2"/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  <w:sz w:val="18"/>
      </w:rPr>
      <w:tblPr/>
      <w:tcPr>
        <w:tcBorders>
          <w:top w:val="double" w:sz="6" w:space="0" w:color="1C556C"/>
          <w:left w:val="single" w:sz="8" w:space="0" w:color="1C556C"/>
          <w:bottom w:val="single" w:sz="8" w:space="0" w:color="1C556C"/>
          <w:right w:val="single" w:sz="8" w:space="0" w:color="1C556C"/>
          <w:insideH w:val="nil"/>
          <w:insideV w:val="single" w:sz="8" w:space="0" w:color="1C556C"/>
        </w:tcBorders>
      </w:tcPr>
    </w:tblStylePr>
    <w:tblStylePr w:type="firstCol">
      <w:rPr>
        <w:rFonts w:ascii="Calibri" w:eastAsia="Times New Roman" w:hAnsi="Calibri" w:cs="Times New Roman"/>
        <w:b w:val="0"/>
        <w:bCs/>
        <w:sz w:val="18"/>
      </w:rPr>
    </w:tblStylePr>
    <w:tblStylePr w:type="lastCol">
      <w:rPr>
        <w:rFonts w:ascii="DengXian Light" w:eastAsia="Times New Roman" w:hAnsi="DengXian Light" w:cs="Times New Roman"/>
        <w:b/>
        <w:bCs/>
      </w:rPr>
      <w:tblPr/>
      <w:tcPr>
        <w:tcBorders>
          <w:top w:val="single" w:sz="8" w:space="0" w:color="1C556C"/>
          <w:left w:val="single" w:sz="8" w:space="0" w:color="1C556C"/>
          <w:bottom w:val="single" w:sz="8" w:space="0" w:color="1C556C"/>
          <w:right w:val="single" w:sz="8" w:space="0" w:color="1C556C"/>
        </w:tcBorders>
      </w:tcPr>
    </w:tblStylePr>
    <w:tblStylePr w:type="band2Vert">
      <w:rPr>
        <w:rFonts w:ascii="Calibri" w:hAnsi="Calibri"/>
        <w:sz w:val="18"/>
      </w:rPr>
    </w:tblStylePr>
    <w:tblStylePr w:type="band1Horz">
      <w:rPr>
        <w:rFonts w:ascii="Calibri" w:hAnsi="Calibri"/>
        <w:sz w:val="18"/>
      </w:rPr>
    </w:tblStylePr>
  </w:style>
  <w:style w:type="table" w:styleId="TableGridLight">
    <w:name w:val="Grid Table Light"/>
    <w:basedOn w:val="TableGrid2"/>
    <w:uiPriority w:val="40"/>
    <w:rsid w:val="00853064"/>
    <w:rPr>
      <w:sz w:val="18"/>
      <w:lang w:val="en-US" w:eastAsia="ja-JP"/>
    </w:rPr>
    <w:tblPr>
      <w:tblBorders>
        <w:top w:val="single" w:sz="4" w:space="0" w:color="D2DDE1" w:themeColor="background2"/>
        <w:left w:val="single" w:sz="4" w:space="0" w:color="D2DDE1" w:themeColor="background2"/>
        <w:bottom w:val="single" w:sz="4" w:space="0" w:color="D2DDE1" w:themeColor="background2"/>
        <w:right w:val="single" w:sz="4" w:space="0" w:color="D2DDE1" w:themeColor="background2"/>
        <w:insideH w:val="none" w:sz="0" w:space="0" w:color="auto"/>
        <w:insideV w:val="none" w:sz="0" w:space="0" w:color="auto"/>
      </w:tblBorders>
    </w:tblPr>
    <w:tcPr>
      <w:shd w:val="clear" w:color="auto" w:fill="D2DDE1" w:themeFill="background2"/>
    </w:tcPr>
    <w:tblStylePr w:type="firstRow">
      <w:rPr>
        <w:rFonts w:ascii="Calibri" w:hAnsi="Calibri"/>
        <w:b w:val="0"/>
        <w:bCs/>
        <w:sz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/>
        <w:b w:val="0"/>
        <w:bCs/>
        <w:sz w:val="18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iPriority w:val="99"/>
    <w:semiHidden/>
    <w:rsid w:val="00EA64B4"/>
    <w:rPr>
      <w:sz w:val="16"/>
      <w:szCs w:val="16"/>
    </w:rPr>
  </w:style>
  <w:style w:type="paragraph" w:styleId="Revision">
    <w:name w:val="Revision"/>
    <w:hidden/>
    <w:uiPriority w:val="99"/>
    <w:semiHidden/>
    <w:rsid w:val="0080531E"/>
    <w:rPr>
      <w:rFonts w:ascii="Times New Roman" w:eastAsia="Times New Roman" w:hAnsi="Times New Roman"/>
      <w:sz w:val="22"/>
      <w:lang w:eastAsia="en-US"/>
    </w:rPr>
  </w:style>
  <w:style w:type="character" w:styleId="Strong">
    <w:name w:val="Strong"/>
    <w:uiPriority w:val="22"/>
    <w:semiHidden/>
    <w:qFormat/>
    <w:rsid w:val="00EA64B4"/>
    <w:rPr>
      <w:b/>
      <w:bCs/>
    </w:rPr>
  </w:style>
  <w:style w:type="paragraph" w:customStyle="1" w:styleId="Boxa">
    <w:name w:val="Box a"/>
    <w:aliases w:val="b list"/>
    <w:basedOn w:val="Sub-listi"/>
    <w:semiHidden/>
    <w:qFormat/>
    <w:rsid w:val="00EA64B4"/>
    <w:pPr>
      <w:numPr>
        <w:ilvl w:val="1"/>
        <w:numId w:val="10"/>
      </w:numPr>
      <w:pBdr>
        <w:top w:val="single" w:sz="6" w:space="15" w:color="0092CF"/>
        <w:left w:val="single" w:sz="6" w:space="15" w:color="0092CF"/>
        <w:bottom w:val="single" w:sz="6" w:space="15" w:color="0092CF"/>
        <w:right w:val="single" w:sz="6" w:space="15" w:color="0092CF"/>
      </w:pBdr>
      <w:tabs>
        <w:tab w:val="left" w:pos="426"/>
      </w:tabs>
      <w:spacing w:before="120" w:after="0"/>
      <w:ind w:right="284"/>
    </w:pPr>
    <w:rPr>
      <w:color w:val="0092CF"/>
      <w:sz w:val="20"/>
      <w:szCs w:val="20"/>
    </w:rPr>
  </w:style>
  <w:style w:type="character" w:styleId="EndnoteReference">
    <w:name w:val="endnote reference"/>
    <w:uiPriority w:val="99"/>
    <w:semiHidden/>
    <w:unhideWhenUsed/>
    <w:rsid w:val="00EA64B4"/>
    <w:rPr>
      <w:vertAlign w:val="superscript"/>
    </w:rPr>
  </w:style>
  <w:style w:type="character" w:styleId="FollowedHyperlink">
    <w:name w:val="FollowedHyperlink"/>
    <w:basedOn w:val="Hyperlink"/>
    <w:uiPriority w:val="99"/>
    <w:rsid w:val="008E0D69"/>
    <w:rPr>
      <w:color w:val="32809C"/>
      <w:u w:val="none"/>
    </w:rPr>
  </w:style>
  <w:style w:type="paragraph" w:customStyle="1" w:styleId="BoxBullet0">
    <w:name w:val="Box Bullet"/>
    <w:basedOn w:val="Box"/>
    <w:semiHidden/>
    <w:rsid w:val="00EA64B4"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shd w:val="clear" w:color="auto" w:fill="auto"/>
      <w:tabs>
        <w:tab w:val="num" w:pos="851"/>
      </w:tabs>
      <w:spacing w:after="0" w:line="240" w:lineRule="auto"/>
      <w:ind w:left="851" w:hanging="567"/>
    </w:pPr>
    <w:rPr>
      <w:rFonts w:ascii="Arial" w:hAnsi="Arial"/>
      <w:color w:val="auto"/>
      <w:szCs w:val="20"/>
      <w:lang w:eastAsia="en-GB"/>
    </w:rPr>
  </w:style>
  <w:style w:type="paragraph" w:customStyle="1" w:styleId="BoxHeading0">
    <w:name w:val="BoxHeading"/>
    <w:basedOn w:val="Box"/>
    <w:next w:val="Box"/>
    <w:semiHidden/>
    <w:rsid w:val="00EA64B4"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shd w:val="clear" w:color="auto" w:fill="auto"/>
      <w:spacing w:before="0" w:after="240" w:line="240" w:lineRule="auto"/>
      <w:jc w:val="both"/>
    </w:pPr>
    <w:rPr>
      <w:rFonts w:ascii="Arial" w:hAnsi="Arial"/>
      <w:b/>
      <w:color w:val="auto"/>
      <w:sz w:val="22"/>
      <w:szCs w:val="20"/>
      <w:lang w:eastAsia="en-GB"/>
    </w:rPr>
  </w:style>
  <w:style w:type="character" w:customStyle="1" w:styleId="Heading6Char">
    <w:name w:val="Heading 6 Char"/>
    <w:link w:val="Heading6"/>
    <w:semiHidden/>
    <w:rsid w:val="00EA64B4"/>
    <w:rPr>
      <w:rFonts w:ascii="Times New Roman" w:eastAsia="Times New Roman" w:hAnsi="Times New Roman" w:cs="Times New Roman"/>
      <w:b/>
      <w:szCs w:val="20"/>
      <w:lang w:val="en-AU"/>
    </w:rPr>
  </w:style>
  <w:style w:type="character" w:customStyle="1" w:styleId="Heading7Char">
    <w:name w:val="Heading 7 Char"/>
    <w:link w:val="Heading7"/>
    <w:semiHidden/>
    <w:rsid w:val="00EA64B4"/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8Char">
    <w:name w:val="Heading 8 Char"/>
    <w:link w:val="Heading8"/>
    <w:semiHidden/>
    <w:rsid w:val="00EA64B4"/>
    <w:rPr>
      <w:rFonts w:ascii="Times New Roman" w:eastAsia="Times New Roman" w:hAnsi="Times New Roman" w:cs="Times New Roman"/>
      <w:i/>
      <w:szCs w:val="20"/>
      <w:lang w:val="en-AU"/>
    </w:rPr>
  </w:style>
  <w:style w:type="character" w:customStyle="1" w:styleId="Heading9Char">
    <w:name w:val="Heading 9 Char"/>
    <w:link w:val="Heading9"/>
    <w:semiHidden/>
    <w:rsid w:val="00EA64B4"/>
    <w:rPr>
      <w:rFonts w:ascii="Arial" w:eastAsia="Times New Roman" w:hAnsi="Arial" w:cs="Times New Roman"/>
      <w:b/>
      <w:color w:val="FFFFFF"/>
      <w:kern w:val="28"/>
      <w:sz w:val="2"/>
      <w:szCs w:val="20"/>
      <w:lang w:val="en-AU"/>
    </w:rPr>
  </w:style>
  <w:style w:type="paragraph" w:styleId="TOC4">
    <w:name w:val="toc 4"/>
    <w:basedOn w:val="Normal"/>
    <w:next w:val="Normal"/>
    <w:semiHidden/>
    <w:rsid w:val="00EA64B4"/>
    <w:pPr>
      <w:tabs>
        <w:tab w:val="right" w:pos="8505"/>
      </w:tabs>
      <w:spacing w:before="180" w:after="0" w:line="240" w:lineRule="auto"/>
      <w:ind w:left="1134" w:right="567" w:hanging="1134"/>
      <w:jc w:val="left"/>
    </w:pPr>
    <w:rPr>
      <w:rFonts w:ascii="Arial" w:hAnsi="Arial"/>
      <w:sz w:val="20"/>
      <w:szCs w:val="20"/>
      <w:lang w:eastAsia="en-GB"/>
    </w:rPr>
  </w:style>
  <w:style w:type="paragraph" w:styleId="Caption">
    <w:name w:val="caption"/>
    <w:basedOn w:val="Normal"/>
    <w:next w:val="Normal"/>
    <w:uiPriority w:val="35"/>
    <w:semiHidden/>
    <w:qFormat/>
    <w:rsid w:val="00EA64B4"/>
    <w:pPr>
      <w:spacing w:before="0" w:after="200" w:line="240" w:lineRule="auto"/>
    </w:pPr>
    <w:rPr>
      <w:rFonts w:ascii="Times New Roman" w:hAnsi="Times New Roman"/>
      <w:b/>
      <w:bCs/>
      <w:color w:val="1C556C"/>
      <w:sz w:val="18"/>
      <w:szCs w:val="18"/>
      <w:lang w:eastAsia="en-US"/>
    </w:rPr>
  </w:style>
  <w:style w:type="character" w:customStyle="1" w:styleId="BulletChar">
    <w:name w:val="Bullet Char"/>
    <w:link w:val="Bullet"/>
    <w:locked/>
    <w:rsid w:val="00F00997"/>
    <w:rPr>
      <w:rFonts w:eastAsia="Times New Roman"/>
      <w:sz w:val="22"/>
    </w:rPr>
  </w:style>
  <w:style w:type="paragraph" w:customStyle="1" w:styleId="Casestudyheading">
    <w:name w:val="Case study heading"/>
    <w:basedOn w:val="BodyText"/>
    <w:uiPriority w:val="1"/>
    <w:semiHidden/>
    <w:qFormat/>
    <w:rsid w:val="000D12E0"/>
    <w:pPr>
      <w:keepNext/>
      <w:spacing w:line="240" w:lineRule="auto"/>
      <w:ind w:left="284"/>
    </w:pPr>
    <w:rPr>
      <w:b/>
      <w:caps/>
      <w:color w:val="FFFFFF"/>
    </w:rPr>
  </w:style>
  <w:style w:type="table" w:styleId="LightShading-Accent1">
    <w:name w:val="Light Shading Accent 1"/>
    <w:basedOn w:val="TableNormal"/>
    <w:uiPriority w:val="60"/>
    <w:rsid w:val="00E05569"/>
    <w:rPr>
      <w:rFonts w:eastAsia="Times New Roman"/>
      <w:color w:val="153F50"/>
      <w:lang w:val="en-US"/>
    </w:rPr>
    <w:tblPr>
      <w:tblStyleRowBandSize w:val="1"/>
      <w:tblStyleColBandSize w:val="1"/>
      <w:tblBorders>
        <w:top w:val="single" w:sz="8" w:space="0" w:color="1C556C"/>
        <w:bottom w:val="single" w:sz="8" w:space="0" w:color="1C556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56C"/>
          <w:left w:val="nil"/>
          <w:bottom w:val="single" w:sz="8" w:space="0" w:color="1C556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56C"/>
          <w:left w:val="nil"/>
          <w:bottom w:val="single" w:sz="8" w:space="0" w:color="1C556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CE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CEC"/>
      </w:tcPr>
    </w:tblStylePr>
  </w:style>
  <w:style w:type="numbering" w:customStyle="1" w:styleId="Style1">
    <w:name w:val="Style1"/>
    <w:uiPriority w:val="99"/>
    <w:rsid w:val="00B07CE9"/>
    <w:pPr>
      <w:numPr>
        <w:numId w:val="13"/>
      </w:numPr>
    </w:pPr>
  </w:style>
  <w:style w:type="numbering" w:customStyle="1" w:styleId="Style2">
    <w:name w:val="Style2"/>
    <w:uiPriority w:val="99"/>
    <w:rsid w:val="008E0688"/>
    <w:pPr>
      <w:numPr>
        <w:numId w:val="19"/>
      </w:numPr>
    </w:pPr>
  </w:style>
  <w:style w:type="paragraph" w:customStyle="1" w:styleId="Greenbullet-casestudytables">
    <w:name w:val="Green bullet - case study tables"/>
    <w:basedOn w:val="Greentext-casestudytables"/>
    <w:uiPriority w:val="1"/>
    <w:semiHidden/>
    <w:rsid w:val="00C15722"/>
    <w:pPr>
      <w:numPr>
        <w:numId w:val="31"/>
      </w:numPr>
      <w:spacing w:before="0"/>
      <w:ind w:left="681" w:hanging="397"/>
    </w:pPr>
  </w:style>
  <w:style w:type="paragraph" w:customStyle="1" w:styleId="Greentext-casestudytables">
    <w:name w:val="Green text - case study tables"/>
    <w:basedOn w:val="BodyText"/>
    <w:uiPriority w:val="1"/>
    <w:semiHidden/>
    <w:rsid w:val="00C15722"/>
    <w:pPr>
      <w:spacing w:line="260" w:lineRule="atLeast"/>
      <w:ind w:left="284" w:right="284"/>
    </w:pPr>
    <w:rPr>
      <w:color w:val="0F7B7D"/>
      <w:sz w:val="20"/>
    </w:rPr>
  </w:style>
  <w:style w:type="paragraph" w:customStyle="1" w:styleId="Greenheading-casestudytables">
    <w:name w:val="Green heading - case study tables"/>
    <w:basedOn w:val="Greentext-casestudytables"/>
    <w:next w:val="Greentext-casestudytables"/>
    <w:uiPriority w:val="1"/>
    <w:semiHidden/>
    <w:rsid w:val="0051754D"/>
    <w:pPr>
      <w:keepNext/>
      <w:spacing w:before="240" w:after="0"/>
    </w:pPr>
    <w:rPr>
      <w:b/>
    </w:rPr>
  </w:style>
  <w:style w:type="numbering" w:customStyle="1" w:styleId="Style3">
    <w:name w:val="Style3"/>
    <w:uiPriority w:val="99"/>
    <w:rsid w:val="008B5A2D"/>
    <w:pPr>
      <w:numPr>
        <w:numId w:val="33"/>
      </w:numPr>
    </w:pPr>
  </w:style>
  <w:style w:type="paragraph" w:customStyle="1" w:styleId="Blueboxtext">
    <w:name w:val="Blue box text"/>
    <w:basedOn w:val="Normal"/>
    <w:uiPriority w:val="1"/>
    <w:semiHidden/>
    <w:qFormat/>
    <w:rsid w:val="007823D6"/>
    <w:pPr>
      <w:spacing w:line="260" w:lineRule="atLeast"/>
      <w:ind w:left="284" w:right="284"/>
      <w:jc w:val="left"/>
    </w:pPr>
    <w:rPr>
      <w:color w:val="1C556C"/>
      <w:sz w:val="20"/>
    </w:rPr>
  </w:style>
  <w:style w:type="paragraph" w:customStyle="1" w:styleId="Blue-boxbullet">
    <w:name w:val="Blue-box bullet"/>
    <w:basedOn w:val="Blueboxtext"/>
    <w:uiPriority w:val="1"/>
    <w:semiHidden/>
    <w:qFormat/>
    <w:rsid w:val="005D3242"/>
    <w:pPr>
      <w:tabs>
        <w:tab w:val="left" w:pos="680"/>
      </w:tabs>
      <w:spacing w:before="0"/>
      <w:ind w:left="0"/>
    </w:pPr>
    <w:rPr>
      <w:szCs w:val="20"/>
    </w:rPr>
  </w:style>
  <w:style w:type="paragraph" w:customStyle="1" w:styleId="Blueboxheading">
    <w:name w:val="Blue box heading"/>
    <w:basedOn w:val="Blueboxtext"/>
    <w:next w:val="Blueboxtext"/>
    <w:uiPriority w:val="1"/>
    <w:semiHidden/>
    <w:qFormat/>
    <w:rsid w:val="00225830"/>
    <w:pPr>
      <w:keepNext/>
      <w:spacing w:before="240" w:after="0"/>
    </w:pPr>
    <w:rPr>
      <w:rFonts w:ascii="Georgia" w:hAnsi="Georgia"/>
      <w:b/>
      <w:szCs w:val="20"/>
    </w:rPr>
  </w:style>
  <w:style w:type="paragraph" w:customStyle="1" w:styleId="Blue-boxsub-bullet">
    <w:name w:val="Blue-box sub-bullet"/>
    <w:basedOn w:val="Blueboxtext"/>
    <w:uiPriority w:val="1"/>
    <w:semiHidden/>
    <w:qFormat/>
    <w:rsid w:val="007823D6"/>
    <w:pPr>
      <w:spacing w:before="0"/>
      <w:ind w:left="0"/>
    </w:pPr>
    <w:rPr>
      <w:szCs w:val="20"/>
    </w:rPr>
  </w:style>
  <w:style w:type="paragraph" w:customStyle="1" w:styleId="Greensub-bullet-casestudytables">
    <w:name w:val="Green sub-bullet - case study tables"/>
    <w:basedOn w:val="Greentext-casestudytables"/>
    <w:uiPriority w:val="1"/>
    <w:semiHidden/>
    <w:qFormat/>
    <w:rsid w:val="00C15722"/>
    <w:pPr>
      <w:numPr>
        <w:numId w:val="37"/>
      </w:numPr>
      <w:spacing w:before="0"/>
      <w:ind w:left="1077" w:hanging="397"/>
    </w:pPr>
  </w:style>
  <w:style w:type="paragraph" w:styleId="CommentText">
    <w:name w:val="annotation text"/>
    <w:basedOn w:val="Normal"/>
    <w:link w:val="CommentTextChar"/>
    <w:uiPriority w:val="99"/>
    <w:semiHidden/>
    <w:rsid w:val="00363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B9A"/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050D7"/>
    <w:rPr>
      <w:color w:val="605E5C"/>
      <w:shd w:val="clear" w:color="auto" w:fill="E1DFDD"/>
    </w:rPr>
  </w:style>
  <w:style w:type="paragraph" w:customStyle="1" w:styleId="Boxtext">
    <w:name w:val="Box text"/>
    <w:basedOn w:val="Normal"/>
    <w:uiPriority w:val="1"/>
    <w:qFormat/>
    <w:rsid w:val="005C132F"/>
    <w:pPr>
      <w:spacing w:line="260" w:lineRule="atLeast"/>
      <w:ind w:left="284" w:right="284"/>
      <w:jc w:val="left"/>
    </w:pPr>
    <w:rPr>
      <w:rFonts w:eastAsiaTheme="minorEastAsia" w:cstheme="minorBidi"/>
      <w:color w:val="1B556B"/>
      <w:sz w:val="20"/>
    </w:rPr>
  </w:style>
  <w:style w:type="paragraph" w:customStyle="1" w:styleId="Boxsub-bullet">
    <w:name w:val="Box sub-bullet"/>
    <w:basedOn w:val="Boxtext"/>
    <w:uiPriority w:val="1"/>
    <w:qFormat/>
    <w:rsid w:val="005C132F"/>
    <w:pPr>
      <w:numPr>
        <w:numId w:val="39"/>
      </w:numPr>
      <w:spacing w:before="0"/>
    </w:pPr>
    <w:rPr>
      <w:rFonts w:cs="Times New Roman"/>
      <w:szCs w:val="20"/>
    </w:rPr>
  </w:style>
  <w:style w:type="table" w:customStyle="1" w:styleId="Greenbox">
    <w:name w:val="Green box"/>
    <w:basedOn w:val="TableNormal"/>
    <w:uiPriority w:val="99"/>
    <w:rsid w:val="00936F76"/>
    <w:pPr>
      <w:spacing w:before="60" w:after="60" w:line="240" w:lineRule="atLeast"/>
    </w:pPr>
    <w:rPr>
      <w:sz w:val="18"/>
    </w:rPr>
    <w:tblPr>
      <w:tblBorders>
        <w:top w:val="single" w:sz="4" w:space="0" w:color="1B556B" w:themeColor="text2"/>
        <w:bottom w:val="single" w:sz="4" w:space="0" w:color="1B556B" w:themeColor="text2"/>
        <w:insideH w:val="single" w:sz="4" w:space="0" w:color="1B556B" w:themeColor="text2"/>
        <w:insideV w:val="single" w:sz="4" w:space="0" w:color="1B556B" w:themeColor="text2"/>
      </w:tblBorders>
    </w:tblPr>
    <w:tcPr>
      <w:shd w:val="clear" w:color="auto" w:fill="D5EBE8" w:themeFill="accent3"/>
    </w:tcPr>
    <w:tblStylePr w:type="firstRow">
      <w:rPr>
        <w:rFonts w:ascii="Calibri" w:hAnsi="Calibri"/>
        <w:sz w:val="18"/>
      </w:rPr>
      <w:tblPr/>
      <w:tcPr>
        <w:tcBorders>
          <w:top w:val="single" w:sz="4" w:space="0" w:color="D5EBE8" w:themeColor="accent3"/>
          <w:left w:val="single" w:sz="4" w:space="0" w:color="D5EBE8" w:themeColor="accent3"/>
          <w:bottom w:val="single" w:sz="4" w:space="0" w:color="D5EBE8" w:themeColor="accent3"/>
          <w:right w:val="single" w:sz="4" w:space="0" w:color="D5EBE8" w:themeColor="accent3"/>
        </w:tcBorders>
        <w:shd w:val="clear" w:color="auto" w:fill="D5EBE8" w:themeFill="accent3"/>
      </w:tcPr>
    </w:tblStylePr>
  </w:style>
  <w:style w:type="table" w:styleId="ListTable3-Accent1">
    <w:name w:val="List Table 3 Accent 1"/>
    <w:basedOn w:val="TableNormal"/>
    <w:uiPriority w:val="48"/>
    <w:rsid w:val="009B14E2"/>
    <w:tblPr>
      <w:tblStyleRowBandSize w:val="1"/>
      <w:tblStyleColBandSize w:val="1"/>
      <w:tblBorders>
        <w:top w:val="single" w:sz="4" w:space="0" w:color="1C556C" w:themeColor="accent1"/>
        <w:left w:val="single" w:sz="4" w:space="0" w:color="1C556C" w:themeColor="accent1"/>
        <w:bottom w:val="single" w:sz="4" w:space="0" w:color="1C556C" w:themeColor="accent1"/>
        <w:right w:val="single" w:sz="4" w:space="0" w:color="1C556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556C" w:themeFill="accent1"/>
      </w:tcPr>
    </w:tblStylePr>
    <w:tblStylePr w:type="lastRow">
      <w:rPr>
        <w:b/>
        <w:bCs/>
      </w:rPr>
      <w:tblPr/>
      <w:tcPr>
        <w:tcBorders>
          <w:top w:val="double" w:sz="4" w:space="0" w:color="1C556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556C" w:themeColor="accent1"/>
          <w:right w:val="single" w:sz="4" w:space="0" w:color="1C556C" w:themeColor="accent1"/>
        </w:tcBorders>
      </w:tcPr>
    </w:tblStylePr>
    <w:tblStylePr w:type="band1Horz">
      <w:tblPr/>
      <w:tcPr>
        <w:tcBorders>
          <w:top w:val="single" w:sz="4" w:space="0" w:color="1C556C" w:themeColor="accent1"/>
          <w:bottom w:val="single" w:sz="4" w:space="0" w:color="1C556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556C" w:themeColor="accent1"/>
          <w:left w:val="nil"/>
        </w:tcBorders>
      </w:tcPr>
    </w:tblStylePr>
    <w:tblStylePr w:type="swCell">
      <w:tblPr/>
      <w:tcPr>
        <w:tcBorders>
          <w:top w:val="double" w:sz="4" w:space="0" w:color="1C556C" w:themeColor="accent1"/>
          <w:right w:val="nil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C97"/>
    <w:pPr>
      <w:spacing w:before="120" w:after="120" w:line="280" w:lineRule="atLeas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2703A"/>
    <w:pPr>
      <w:spacing w:before="120" w:after="120" w:line="280" w:lineRule="atLeas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-Mori">
    <w:name w:val="Title - Māori"/>
    <w:basedOn w:val="Title"/>
    <w:qFormat/>
    <w:rsid w:val="00B50526"/>
    <w:rPr>
      <w:b/>
      <w:bCs/>
    </w:rPr>
  </w:style>
  <w:style w:type="paragraph" w:customStyle="1" w:styleId="Intro">
    <w:name w:val="Intro"/>
    <w:basedOn w:val="BodyText"/>
    <w:qFormat/>
    <w:rsid w:val="006637C6"/>
    <w:pPr>
      <w:spacing w:line="400" w:lineRule="atLeast"/>
    </w:pPr>
    <w:rPr>
      <w:color w:val="32809C" w:themeColor="accent2"/>
      <w:sz w:val="32"/>
      <w:szCs w:val="32"/>
    </w:rPr>
  </w:style>
  <w:style w:type="table" w:styleId="TableGrid1">
    <w:name w:val="Table Grid 1"/>
    <w:basedOn w:val="TableNormal"/>
    <w:uiPriority w:val="99"/>
    <w:semiHidden/>
    <w:unhideWhenUsed/>
    <w:rsid w:val="00825F98"/>
    <w:pPr>
      <w:spacing w:before="60" w:after="60" w:line="240" w:lineRule="atLeast"/>
    </w:pPr>
    <w:rPr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ention">
    <w:name w:val="Mention"/>
    <w:basedOn w:val="DefaultParagraphFont"/>
    <w:uiPriority w:val="99"/>
    <w:unhideWhenUsed/>
    <w:rsid w:val="00A87952"/>
    <w:rPr>
      <w:color w:val="2B579A"/>
      <w:shd w:val="clear" w:color="auto" w:fill="E1DFDD"/>
    </w:rPr>
  </w:style>
  <w:style w:type="paragraph" w:customStyle="1" w:styleId="Resourcelist">
    <w:name w:val="Resource list"/>
    <w:basedOn w:val="BodyText"/>
    <w:qFormat/>
    <w:rsid w:val="00097BBB"/>
    <w:pPr>
      <w:spacing w:before="60" w:after="6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nvironment.govt.nz/acts-and-regulations/regulations/stock-exclusion-regulation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govt.nz/act/public/2024/0043/latest/LMS962882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nvironment.govt.nz/acts-and-regulations/acts/rm-freshwater-and-other-matters-amendment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nvironment.govt.nz/acts-and-regulations/regulations/stock-exclusion-regulations/" TargetMode="External"/><Relationship Id="rId22" Type="http://schemas.microsoft.com/office/2019/05/relationships/documenttasks" Target="documenttasks/documenttasks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FB0A217E-094F-4849-92B4-90E6D9C814C6}">
    <t:Anchor>
      <t:Comment id="678914101"/>
    </t:Anchor>
    <t:History>
      <t:Event id="{02A424E8-3227-479B-878E-9F7FF2DAEEDC}" time="2024-11-24T20:41:28.858Z">
        <t:Attribution userId="S::matt.funaki@mfe.govt.nz::10e2d6b1-a282-4672-9242-bc7f97fd7473" userProvider="AD" userName="Matt Funaki"/>
        <t:Anchor>
          <t:Comment id="1113457359"/>
        </t:Anchor>
        <t:Create/>
      </t:Event>
      <t:Event id="{1659B702-18C1-430C-BDAE-4CF4FF8EAFF5}" time="2024-11-24T20:41:28.858Z">
        <t:Attribution userId="S::matt.funaki@mfe.govt.nz::10e2d6b1-a282-4672-9242-bc7f97fd7473" userProvider="AD" userName="Matt Funaki"/>
        <t:Anchor>
          <t:Comment id="1113457359"/>
        </t:Anchor>
        <t:Assign userId="S::Regis.Lapage@mfe.govt.nz::22e251ca-05fa-4275-81e9-429b57cb1458" userProvider="AD" userName="Regis Lapage"/>
      </t:Event>
      <t:Event id="{602186B1-3B97-4C7A-A026-51F598FAE5E6}" time="2024-11-24T20:41:28.858Z">
        <t:Attribution userId="S::matt.funaki@mfe.govt.nz::10e2d6b1-a282-4672-9242-bc7f97fd7473" userProvider="AD" userName="Matt Funaki"/>
        <t:Anchor>
          <t:Comment id="1113457359"/>
        </t:Anchor>
        <t:SetTitle title="@Regis Lapage Please address Saras comments above."/>
      </t:Event>
      <t:Event id="{848B5180-6CB0-4F47-B8B8-0B54455EAFF7}" time="2024-11-24T21:52:21.078Z">
        <t:Attribution userId="S::matt.funaki@mfe.govt.nz::10e2d6b1-a282-4672-9242-bc7f97fd7473" userProvider="AD" userName="Matt Funaki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MfE new colours">
      <a:dk1>
        <a:sysClr val="windowText" lastClr="000000"/>
      </a:dk1>
      <a:lt1>
        <a:sysClr val="window" lastClr="FFFFFF"/>
      </a:lt1>
      <a:dk2>
        <a:srgbClr val="1B556B"/>
      </a:dk2>
      <a:lt2>
        <a:srgbClr val="D2DDE1"/>
      </a:lt2>
      <a:accent1>
        <a:srgbClr val="1C556C"/>
      </a:accent1>
      <a:accent2>
        <a:srgbClr val="32809C"/>
      </a:accent2>
      <a:accent3>
        <a:srgbClr val="D5EBE8"/>
      </a:accent3>
      <a:accent4>
        <a:srgbClr val="2C9986"/>
      </a:accent4>
      <a:accent5>
        <a:srgbClr val="6FC7B7"/>
      </a:accent5>
      <a:accent6>
        <a:srgbClr val="DA6C28"/>
      </a:accent6>
      <a:hlink>
        <a:srgbClr val="32809C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FB0BEBF7DE54D9F252D8A06C053F7" ma:contentTypeVersion="45" ma:contentTypeDescription="Create a new document." ma:contentTypeScope="" ma:versionID="a9fc1f031f880e754432f1b8c8ae5595">
  <xsd:schema xmlns:xsd="http://www.w3.org/2001/XMLSchema" xmlns:xs="http://www.w3.org/2001/XMLSchema" xmlns:p="http://schemas.microsoft.com/office/2006/metadata/properties" xmlns:ns1="http://schemas.microsoft.com/sharepoint/v3" xmlns:ns2="58a6f171-52cb-4404-b47d-af1c8daf8fd1" xmlns:ns3="4a94300e-a927-4b92-9d3a-682523035cb6" xmlns:ns4="http://schemas.microsoft.com/sharepoint/v4" xmlns:ns5="0a5b0190-e301-4766-933d-448c7c363fce" targetNamespace="http://schemas.microsoft.com/office/2006/metadata/properties" ma:root="true" ma:fieldsID="9120c695b11737ea56ee1a9c34dff7b4" ns1:_="" ns2:_="" ns3:_="" ns4:_="" ns5:_="">
    <xsd:import namespace="http://schemas.microsoft.com/sharepoint/v3"/>
    <xsd:import namespace="58a6f171-52cb-4404-b47d-af1c8daf8fd1"/>
    <xsd:import namespace="4a94300e-a927-4b92-9d3a-682523035cb6"/>
    <xsd:import namespace="http://schemas.microsoft.com/sharepoint/v4"/>
    <xsd:import namespace="0a5b0190-e301-4766-933d-448c7c363f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Sender" minOccurs="0"/>
                <xsd:element ref="ns3:Receiver" minOccurs="0"/>
                <xsd:element ref="ns3:Sender_x0020_Date" minOccurs="0"/>
                <xsd:element ref="ns3:Receiver_x0020_Date" minOccurs="0"/>
                <xsd:element ref="ns3:Carbon_x0020_Copy" minOccurs="0"/>
                <xsd:element ref="ns3:Email_x0020_Tabl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ibrary" minOccurs="0"/>
                <xsd:element ref="ns3:Legacy_x0020_DocID" minOccurs="0"/>
                <xsd:element ref="ns3:Legacy_x0020_Version" minOccurs="0"/>
                <xsd:element ref="ns3:Class" minOccurs="0"/>
                <xsd:element ref="ns3:Author0" minOccurs="0"/>
                <xsd:element ref="ns3:Status" minOccurs="0"/>
                <xsd:element ref="ns3:Year" minOccurs="0"/>
                <xsd:element ref="ns3:Other_x0020_Details" minOccurs="0"/>
                <xsd:element ref="ns3:MTS_x0020_Type" minOccurs="0"/>
                <xsd:element ref="ns3:MTS_x0020_ID" minOccurs="0"/>
                <xsd:element ref="ns3:Other_x0020_Details_2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Other_x0020_Details_3" minOccurs="0"/>
                <xsd:element ref="ns3:To" minOccurs="0"/>
                <xsd:element ref="ns3:From" minOccurs="0"/>
                <xsd:element ref="ns3:Sent_x002f_Received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4:IconOverlay" minOccurs="0"/>
                <xsd:element ref="ns5:SharedWithUsers" minOccurs="0"/>
                <xsd:element ref="ns5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6f171-52cb-4404-b47d-af1c8daf8fd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2" nillable="true" ma:displayName="Taxonomy Catch All Column" ma:hidden="true" ma:list="{0667bd51-75f8-4035-9f2e-4aaf1cd86fb2}" ma:internalName="TaxCatchAll" ma:showField="CatchAllData" ma:web="0a5b0190-e301-4766-933d-448c7c363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4300e-a927-4b92-9d3a-682523035cb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default="" ma:description="" ma:internalName="Document_x0020_Type">
      <xsd:simpleType>
        <xsd:restriction base="dms:Note">
          <xsd:maxLength value="255"/>
        </xsd:restriction>
      </xsd:simpleType>
    </xsd:element>
    <xsd:element name="Sender" ma:index="12" nillable="true" ma:displayName="Sender" ma:description="" ma:internalName="Sender">
      <xsd:simpleType>
        <xsd:restriction base="dms:Text">
          <xsd:maxLength value="255"/>
        </xsd:restriction>
      </xsd:simpleType>
    </xsd:element>
    <xsd:element name="Receiver" ma:index="13" nillable="true" ma:displayName="Receiver" ma:description="" ma:internalName="Receiver">
      <xsd:simpleType>
        <xsd:restriction base="dms:Text">
          <xsd:maxLength value="255"/>
        </xsd:restriction>
      </xsd:simpleType>
    </xsd:element>
    <xsd:element name="Sender_x0020_Date" ma:index="14" nillable="true" ma:displayName="Sender Date" ma:default="" ma:description="" ma:format="DateTime" ma:internalName="Sender_x0020_Date">
      <xsd:simpleType>
        <xsd:restriction base="dms:DateTime"/>
      </xsd:simpleType>
    </xsd:element>
    <xsd:element name="Receiver_x0020_Date" ma:index="15" nillable="true" ma:displayName="Receiver Date" ma:default="" ma:description="" ma:format="DateTime" ma:internalName="Receiver_x0020_Date">
      <xsd:simpleType>
        <xsd:restriction base="dms:DateTime"/>
      </xsd:simpleType>
    </xsd:element>
    <xsd:element name="Carbon_x0020_Copy" ma:index="16" nillable="true" ma:displayName="Carbon Copy" ma:description="" ma:internalName="Carbon_x0020_Copy">
      <xsd:simpleType>
        <xsd:restriction base="dms:Text">
          <xsd:maxLength value="255"/>
        </xsd:restriction>
      </xsd:simpleType>
    </xsd:element>
    <xsd:element name="Email_x0020_Table" ma:index="18" nillable="true" ma:displayName="Email Table" ma:description="" ma:internalName="Email_x0020_Table">
      <xsd:simpleType>
        <xsd:restriction base="dms:Note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brary" ma:index="23" nillable="true" ma:displayName="Library" ma:default="" ma:description="" ma:internalName="Library">
      <xsd:simpleType>
        <xsd:restriction base="dms:Text">
          <xsd:maxLength value="255"/>
        </xsd:restriction>
      </xsd:simpleType>
    </xsd:element>
    <xsd:element name="Legacy_x0020_DocID" ma:index="24" nillable="true" ma:displayName="Legacy DocID" ma:decimals="-1" ma:default="" ma:description="" ma:internalName="Legacy_x0020_DocID">
      <xsd:simpleType>
        <xsd:restriction base="dms:Number"/>
      </xsd:simpleType>
    </xsd:element>
    <xsd:element name="Legacy_x0020_Version" ma:index="25" nillable="true" ma:displayName="Legacy Version" ma:default="" ma:description="" ma:internalName="Legacy_x0020_Version">
      <xsd:simpleType>
        <xsd:restriction base="dms:Text">
          <xsd:maxLength value="255"/>
        </xsd:restriction>
      </xsd:simpleType>
    </xsd:element>
    <xsd:element name="Class" ma:index="26" nillable="true" ma:displayName="Class" ma:default="" ma:description="" ma:internalName="Class">
      <xsd:simpleType>
        <xsd:restriction base="dms:Text">
          <xsd:maxLength value="255"/>
        </xsd:restriction>
      </xsd:simpleType>
    </xsd:element>
    <xsd:element name="Author0" ma:index="27" nillable="true" ma:displayName="Author" ma:default="" ma:description="" ma:internalName="Author0">
      <xsd:simpleType>
        <xsd:restriction base="dms:Text">
          <xsd:maxLength value="255"/>
        </xsd:restriction>
      </xsd:simpleType>
    </xsd:element>
    <xsd:element name="Status" ma:index="28" nillable="true" ma:displayName="Status" ma:default="" ma:description="" ma:internalName="Status">
      <xsd:simpleType>
        <xsd:restriction base="dms:Text">
          <xsd:maxLength value="255"/>
        </xsd:restriction>
      </xsd:simpleType>
    </xsd:element>
    <xsd:element name="Year" ma:index="29" nillable="true" ma:displayName="Year" ma:default="" ma:description="" ma:internalName="Year">
      <xsd:simpleType>
        <xsd:restriction base="dms:Text">
          <xsd:maxLength value="255"/>
        </xsd:restriction>
      </xsd:simpleType>
    </xsd:element>
    <xsd:element name="Other_x0020_Details" ma:index="30" nillable="true" ma:displayName="Other Details" ma:default="" ma:description="" ma:internalName="Other_x0020_Details">
      <xsd:simpleType>
        <xsd:restriction base="dms:Text">
          <xsd:maxLength value="255"/>
        </xsd:restriction>
      </xsd:simpleType>
    </xsd:element>
    <xsd:element name="MTS_x0020_Type" ma:index="31" nillable="true" ma:displayName="MTS Type" ma:default="" ma:description="" ma:internalName="MTS_x0020_Type">
      <xsd:simpleType>
        <xsd:restriction base="dms:Note">
          <xsd:maxLength value="255"/>
        </xsd:restriction>
      </xsd:simpleType>
    </xsd:element>
    <xsd:element name="MTS_x0020_ID" ma:index="32" nillable="true" ma:displayName="MTS ID" ma:default="" ma:description="" ma:internalName="MTS_x0020_ID">
      <xsd:simpleType>
        <xsd:restriction base="dms:Text">
          <xsd:maxLength value="255"/>
        </xsd:restriction>
      </xsd:simpleType>
    </xsd:element>
    <xsd:element name="Other_x0020_Details_2" ma:index="33" nillable="true" ma:displayName="Other Details_2" ma:description="" ma:internalName="Other_x0020_Details_2">
      <xsd:simpleType>
        <xsd:restriction base="dms:Text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Other_x0020_Details_3" ma:index="40" nillable="true" ma:displayName="Other Details_3" ma:description="" ma:internalName="Other_x0020_Details_3">
      <xsd:simpleType>
        <xsd:restriction base="dms:Text">
          <xsd:maxLength value="255"/>
        </xsd:restriction>
      </xsd:simpleType>
    </xsd:element>
    <xsd:element name="To" ma:index="41" nillable="true" ma:displayName="To" ma:default="" ma:description="" ma:internalName="To">
      <xsd:simpleType>
        <xsd:restriction base="dms:Note">
          <xsd:maxLength value="255"/>
        </xsd:restriction>
      </xsd:simpleType>
    </xsd:element>
    <xsd:element name="From" ma:index="42" nillable="true" ma:displayName="From" ma:default="" ma:description="" ma:internalName="From">
      <xsd:simpleType>
        <xsd:restriction base="dms:Text">
          <xsd:maxLength value="255"/>
        </xsd:restriction>
      </xsd:simpleType>
    </xsd:element>
    <xsd:element name="Sent_x002f_Received" ma:index="43" nillable="true" ma:displayName="Sent/Received" ma:default="" ma:description="" ma:internalName="Sent_x002f_Received">
      <xsd:simpleType>
        <xsd:restriction base="dms:Text">
          <xsd:maxLength value="255"/>
        </xsd:restriction>
      </xsd:simpleType>
    </xsd:element>
    <xsd:element name="MediaLengthInSeconds" ma:index="4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cebe92e3-83b2-4842-a6bd-e7cffea92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b0190-e301-4766-933d-448c7c363fce" elementFormDefault="qualified">
    <xsd:import namespace="http://schemas.microsoft.com/office/2006/documentManagement/types"/>
    <xsd:import namespace="http://schemas.microsoft.com/office/infopath/2007/PartnerControls"/>
    <xsd:element name="SharedWithUsers" ma:index="4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7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a6f171-52cb-4404-b47d-af1c8daf8fd1" xsi:nil="true"/>
    <lcf76f155ced4ddcb4097134ff3c332f xmlns="4a94300e-a927-4b92-9d3a-682523035cb6">
      <Terms xmlns="http://schemas.microsoft.com/office/infopath/2007/PartnerControls"/>
    </lcf76f155ced4ddcb4097134ff3c332f>
    <Legacy_x0020_DocID xmlns="4a94300e-a927-4b92-9d3a-682523035cb6" xsi:nil="true"/>
    <Year xmlns="4a94300e-a927-4b92-9d3a-682523035cb6" xsi:nil="true"/>
    <_ip_UnifiedCompliancePolicyUIAction xmlns="http://schemas.microsoft.com/sharepoint/v3" xsi:nil="true"/>
    <Legacy_x0020_Version xmlns="4a94300e-a927-4b92-9d3a-682523035cb6" xsi:nil="true"/>
    <Sender_x0020_Date xmlns="4a94300e-a927-4b92-9d3a-682523035cb6" xsi:nil="true"/>
    <Library xmlns="4a94300e-a927-4b92-9d3a-682523035cb6" xsi:nil="true"/>
    <Class xmlns="4a94300e-a927-4b92-9d3a-682523035cb6" xsi:nil="true"/>
    <From xmlns="4a94300e-a927-4b92-9d3a-682523035cb6" xsi:nil="true"/>
    <Sender xmlns="4a94300e-a927-4b92-9d3a-682523035cb6" xsi:nil="true"/>
    <IconOverlay xmlns="http://schemas.microsoft.com/sharepoint/v4" xsi:nil="true"/>
    <Other_x0020_Details xmlns="4a94300e-a927-4b92-9d3a-682523035cb6" xsi:nil="true"/>
    <_ip_UnifiedCompliancePolicyProperties xmlns="http://schemas.microsoft.com/sharepoint/v3" xsi:nil="true"/>
    <Carbon_x0020_Copy xmlns="4a94300e-a927-4b92-9d3a-682523035cb6" xsi:nil="true"/>
    <Author0 xmlns="4a94300e-a927-4b92-9d3a-682523035cb6" xsi:nil="true"/>
    <Email_x0020_Table xmlns="4a94300e-a927-4b92-9d3a-682523035cb6" xsi:nil="true"/>
    <MTS_x0020_ID xmlns="4a94300e-a927-4b92-9d3a-682523035cb6" xsi:nil="true"/>
    <MTS_x0020_Type xmlns="4a94300e-a927-4b92-9d3a-682523035cb6" xsi:nil="true"/>
    <Receiver xmlns="4a94300e-a927-4b92-9d3a-682523035cb6" xsi:nil="true"/>
    <Other_x0020_Details_2 xmlns="4a94300e-a927-4b92-9d3a-682523035cb6" xsi:nil="true"/>
    <Sent_x002f_Received xmlns="4a94300e-a927-4b92-9d3a-682523035cb6" xsi:nil="true"/>
    <Other_x0020_Details_3 xmlns="4a94300e-a927-4b92-9d3a-682523035cb6" xsi:nil="true"/>
    <To xmlns="4a94300e-a927-4b92-9d3a-682523035cb6" xsi:nil="true"/>
    <Receiver_x0020_Date xmlns="4a94300e-a927-4b92-9d3a-682523035cb6" xsi:nil="true"/>
    <Status xmlns="4a94300e-a927-4b92-9d3a-682523035cb6" xsi:nil="true"/>
    <Document_x0020_Type xmlns="4a94300e-a927-4b92-9d3a-682523035cb6" xsi:nil="true"/>
    <_dlc_DocId xmlns="58a6f171-52cb-4404-b47d-af1c8daf8fd1">ECM-1122293896-123780</_dlc_DocId>
    <_dlc_DocIdUrl xmlns="58a6f171-52cb-4404-b47d-af1c8daf8fd1">
      <Url>https://ministryforenvironment.sharepoint.com/sites/ECM-ER-Comms/_layouts/15/DocIdRedir.aspx?ID=ECM-1122293896-123780</Url>
      <Description>ECM-1122293896-123780</Description>
    </_dlc_DocIdUrl>
  </documentManagement>
</p:properties>
</file>

<file path=customXml/itemProps1.xml><?xml version="1.0" encoding="utf-8"?>
<ds:datastoreItem xmlns:ds="http://schemas.openxmlformats.org/officeDocument/2006/customXml" ds:itemID="{BD4D2007-AA35-432B-975E-04EBC1A2CC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3D6410-ED3A-4FC1-9C7A-3A8C56D2EF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6B3E210-7001-4320-926F-A482B687D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a6f171-52cb-4404-b47d-af1c8daf8fd1"/>
    <ds:schemaRef ds:uri="4a94300e-a927-4b92-9d3a-682523035cb6"/>
    <ds:schemaRef ds:uri="http://schemas.microsoft.com/sharepoint/v4"/>
    <ds:schemaRef ds:uri="0a5b0190-e301-4766-933d-448c7c363f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ADF132-DBC6-4DD4-A271-C9E872C3182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4782A9D-DC48-4629-895C-D762F7C3ACF5}">
  <ds:schemaRefs>
    <ds:schemaRef ds:uri="http://www.w3.org/XML/1998/namespace"/>
    <ds:schemaRef ds:uri="http://schemas.microsoft.com/sharepoint/v4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0a5b0190-e301-4766-933d-448c7c363fce"/>
    <ds:schemaRef ds:uri="http://schemas.microsoft.com/office/2006/documentManagement/types"/>
    <ds:schemaRef ds:uri="http://purl.org/dc/dcmitype/"/>
    <ds:schemaRef ds:uri="4a94300e-a927-4b92-9d3a-682523035cb6"/>
    <ds:schemaRef ds:uri="58a6f171-52cb-4404-b47d-af1c8daf8fd1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1</Pages>
  <Words>582</Words>
  <Characters>3323</Characters>
  <Application>Microsoft Office Word</Application>
  <DocSecurity>4</DocSecurity>
  <Lines>27</Lines>
  <Paragraphs>7</Paragraphs>
  <ScaleCrop>false</ScaleCrop>
  <Company/>
  <LinksUpToDate>false</LinksUpToDate>
  <CharactersWithSpaces>3898</CharactersWithSpaces>
  <SharedDoc>false</SharedDoc>
  <HLinks>
    <vt:vector size="24" baseType="variant">
      <vt:variant>
        <vt:i4>7405603</vt:i4>
      </vt:variant>
      <vt:variant>
        <vt:i4>9</vt:i4>
      </vt:variant>
      <vt:variant>
        <vt:i4>0</vt:i4>
      </vt:variant>
      <vt:variant>
        <vt:i4>5</vt:i4>
      </vt:variant>
      <vt:variant>
        <vt:lpwstr>https://www.legislation.govt.nz/act/public/2024/0043/latest/LMS962882.html</vt:lpwstr>
      </vt:variant>
      <vt:variant>
        <vt:lpwstr/>
      </vt:variant>
      <vt:variant>
        <vt:i4>327688</vt:i4>
      </vt:variant>
      <vt:variant>
        <vt:i4>6</vt:i4>
      </vt:variant>
      <vt:variant>
        <vt:i4>0</vt:i4>
      </vt:variant>
      <vt:variant>
        <vt:i4>5</vt:i4>
      </vt:variant>
      <vt:variant>
        <vt:lpwstr>https://environment.govt.nz/acts-and-regulations/acts/rm-freshwater-and-other-matters-amendment/</vt:lpwstr>
      </vt:variant>
      <vt:variant>
        <vt:lpwstr/>
      </vt:variant>
      <vt:variant>
        <vt:i4>589833</vt:i4>
      </vt:variant>
      <vt:variant>
        <vt:i4>3</vt:i4>
      </vt:variant>
      <vt:variant>
        <vt:i4>0</vt:i4>
      </vt:variant>
      <vt:variant>
        <vt:i4>5</vt:i4>
      </vt:variant>
      <vt:variant>
        <vt:lpwstr>https://environment.govt.nz/acts-and-regulations/regulations/stock-exclusion-regulations/</vt:lpwstr>
      </vt:variant>
      <vt:variant>
        <vt:lpwstr/>
      </vt:variant>
      <vt:variant>
        <vt:i4>589833</vt:i4>
      </vt:variant>
      <vt:variant>
        <vt:i4>0</vt:i4>
      </vt:variant>
      <vt:variant>
        <vt:i4>0</vt:i4>
      </vt:variant>
      <vt:variant>
        <vt:i4>5</vt:i4>
      </vt:variant>
      <vt:variant>
        <vt:lpwstr>https://environment.govt.nz/acts-and-regulations/regulations/stock-exclusion-regulations/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WalshK</dc:creator>
  <cp:keywords/>
  <cp:lastModifiedBy>Matt Funaki</cp:lastModifiedBy>
  <cp:revision>39</cp:revision>
  <dcterms:created xsi:type="dcterms:W3CDTF">2024-11-27T23:22:00Z</dcterms:created>
  <dcterms:modified xsi:type="dcterms:W3CDTF">2024-12-05T22:20:00Z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dda6cc-d61d-4fd2-bf18-9b3017d931cc_Enabled">
    <vt:lpwstr>true</vt:lpwstr>
  </property>
  <property fmtid="{D5CDD505-2E9C-101B-9397-08002B2CF9AE}" pid="3" name="MSIP_Label_52dda6cc-d61d-4fd2-bf18-9b3017d931cc_SetDate">
    <vt:lpwstr>2021-05-25T22:11:25Z</vt:lpwstr>
  </property>
  <property fmtid="{D5CDD505-2E9C-101B-9397-08002B2CF9AE}" pid="4" name="MSIP_Label_52dda6cc-d61d-4fd2-bf18-9b3017d931cc_Method">
    <vt:lpwstr>Privileged</vt:lpwstr>
  </property>
  <property fmtid="{D5CDD505-2E9C-101B-9397-08002B2CF9AE}" pid="5" name="MSIP_Label_52dda6cc-d61d-4fd2-bf18-9b3017d931cc_Name">
    <vt:lpwstr>[UNCLASSIFIED]</vt:lpwstr>
  </property>
  <property fmtid="{D5CDD505-2E9C-101B-9397-08002B2CF9AE}" pid="6" name="MSIP_Label_52dda6cc-d61d-4fd2-bf18-9b3017d931cc_SiteId">
    <vt:lpwstr>761dd003-d4ff-4049-8a72-8549b20fcbb1</vt:lpwstr>
  </property>
  <property fmtid="{D5CDD505-2E9C-101B-9397-08002B2CF9AE}" pid="7" name="MSIP_Label_52dda6cc-d61d-4fd2-bf18-9b3017d931cc_ActionId">
    <vt:lpwstr>731e7918-3ffb-4c6a-9229-fd7813de85ec</vt:lpwstr>
  </property>
  <property fmtid="{D5CDD505-2E9C-101B-9397-08002B2CF9AE}" pid="8" name="MSIP_Label_52dda6cc-d61d-4fd2-bf18-9b3017d931cc_ContentBits">
    <vt:lpwstr>0</vt:lpwstr>
  </property>
  <property fmtid="{D5CDD505-2E9C-101B-9397-08002B2CF9AE}" pid="9" name="ContentTypeId">
    <vt:lpwstr>0x010100EA5FB0BEBF7DE54D9F252D8A06C053F7</vt:lpwstr>
  </property>
  <property fmtid="{D5CDD505-2E9C-101B-9397-08002B2CF9AE}" pid="10" name="_dlc_DocIdItemGuid">
    <vt:lpwstr>4d5548ca-c2dc-451b-ade1-fd35f0eba232</vt:lpwstr>
  </property>
  <property fmtid="{D5CDD505-2E9C-101B-9397-08002B2CF9AE}" pid="11" name="MediaServiceImageTags">
    <vt:lpwstr/>
  </property>
  <property fmtid="{D5CDD505-2E9C-101B-9397-08002B2CF9AE}" pid="12" name="Order">
    <vt:r8>20700</vt:r8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xd_Signature">
    <vt:bool>false</vt:bool>
  </property>
</Properties>
</file>